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F3" w:rsidRDefault="00B071F3" w:rsidP="00D65AED">
      <w:pPr>
        <w:pStyle w:val="Titre2"/>
        <w:jc w:val="center"/>
        <w:rPr>
          <w:color w:val="auto"/>
          <w:szCs w:val="28"/>
        </w:rPr>
      </w:pPr>
      <w:bookmarkStart w:id="0" w:name="_GoBack"/>
      <w:bookmarkEnd w:id="0"/>
    </w:p>
    <w:p w:rsidR="00D65AED" w:rsidRDefault="00554B3E" w:rsidP="00D65AED">
      <w:pPr>
        <w:pStyle w:val="Titre2"/>
        <w:jc w:val="center"/>
        <w:rPr>
          <w:color w:val="auto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page">
              <wp:posOffset>3240405</wp:posOffset>
            </wp:positionH>
            <wp:positionV relativeFrom="page">
              <wp:posOffset>215900</wp:posOffset>
            </wp:positionV>
            <wp:extent cx="1076325" cy="63817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AED" w:rsidRPr="009A5A89">
        <w:rPr>
          <w:color w:val="auto"/>
          <w:szCs w:val="28"/>
        </w:rPr>
        <w:t>Convention relative à la mise en place d’un projet éducatif territorial</w:t>
      </w:r>
    </w:p>
    <w:p w:rsidR="00A954E3" w:rsidRPr="007B3885" w:rsidRDefault="00A954E3" w:rsidP="00D65AED">
      <w:pPr>
        <w:jc w:val="center"/>
        <w:rPr>
          <w:b/>
          <w:sz w:val="28"/>
          <w:szCs w:val="28"/>
        </w:rPr>
      </w:pPr>
    </w:p>
    <w:p w:rsidR="00D65AED" w:rsidRPr="009A5A89" w:rsidRDefault="00D65AED" w:rsidP="00D65AED">
      <w:pPr>
        <w:jc w:val="both"/>
        <w:rPr>
          <w:rFonts w:cs="Arial"/>
          <w:bCs/>
          <w:sz w:val="22"/>
          <w:szCs w:val="22"/>
        </w:rPr>
      </w:pPr>
    </w:p>
    <w:p w:rsidR="00D65AED" w:rsidRDefault="00D65AED" w:rsidP="00AB4DE7">
      <w:pPr>
        <w:jc w:val="both"/>
        <w:rPr>
          <w:rFonts w:cs="Arial"/>
          <w:sz w:val="22"/>
          <w:szCs w:val="22"/>
        </w:rPr>
      </w:pPr>
      <w:r w:rsidRPr="00074F8E">
        <w:rPr>
          <w:rFonts w:cs="Arial"/>
          <w:b/>
          <w:sz w:val="22"/>
          <w:szCs w:val="22"/>
        </w:rPr>
        <w:t>Vu</w:t>
      </w:r>
      <w:r w:rsidRPr="00C9387C">
        <w:rPr>
          <w:rFonts w:cs="Arial"/>
          <w:sz w:val="22"/>
          <w:szCs w:val="22"/>
        </w:rPr>
        <w:t xml:space="preserve"> le code de l’éducation, notamment l</w:t>
      </w:r>
      <w:r>
        <w:rPr>
          <w:rFonts w:cs="Arial"/>
          <w:sz w:val="22"/>
          <w:szCs w:val="22"/>
        </w:rPr>
        <w:t xml:space="preserve">’article </w:t>
      </w:r>
      <w:r w:rsidRPr="00C9387C">
        <w:rPr>
          <w:rFonts w:cs="Arial"/>
          <w:sz w:val="22"/>
          <w:szCs w:val="22"/>
        </w:rPr>
        <w:t xml:space="preserve">L.551-1 </w:t>
      </w:r>
      <w:r>
        <w:rPr>
          <w:rFonts w:cs="Arial"/>
          <w:sz w:val="22"/>
          <w:szCs w:val="22"/>
        </w:rPr>
        <w:t xml:space="preserve">modifié par la loi </w:t>
      </w:r>
      <w:r w:rsidR="003F1C78">
        <w:rPr>
          <w:rFonts w:cs="Arial"/>
          <w:sz w:val="22"/>
          <w:szCs w:val="22"/>
        </w:rPr>
        <w:t>n°</w:t>
      </w:r>
      <w:r>
        <w:rPr>
          <w:rFonts w:cs="Arial"/>
          <w:sz w:val="22"/>
          <w:szCs w:val="22"/>
        </w:rPr>
        <w:t>2013-595 du 8</w:t>
      </w:r>
      <w:r w:rsidR="003F1C7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juillet 2013 et</w:t>
      </w:r>
      <w:r w:rsidRPr="00C9387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l’article </w:t>
      </w:r>
      <w:r w:rsidRPr="00C9387C">
        <w:rPr>
          <w:rFonts w:cs="Arial"/>
          <w:sz w:val="22"/>
          <w:szCs w:val="22"/>
        </w:rPr>
        <w:t>D.521-12 ;</w:t>
      </w:r>
    </w:p>
    <w:p w:rsidR="00AB4DE7" w:rsidRDefault="00AB4DE7" w:rsidP="00AB4DE7">
      <w:pPr>
        <w:jc w:val="both"/>
        <w:rPr>
          <w:rFonts w:cs="Arial"/>
          <w:b/>
          <w:sz w:val="22"/>
          <w:szCs w:val="22"/>
        </w:rPr>
      </w:pPr>
    </w:p>
    <w:p w:rsidR="00D65AED" w:rsidRPr="00C9387C" w:rsidRDefault="00D65AED" w:rsidP="00AB4DE7">
      <w:pPr>
        <w:jc w:val="both"/>
        <w:rPr>
          <w:rFonts w:cs="Arial"/>
          <w:sz w:val="22"/>
          <w:szCs w:val="22"/>
        </w:rPr>
      </w:pPr>
      <w:r w:rsidRPr="00C9387C">
        <w:rPr>
          <w:rFonts w:cs="Arial"/>
          <w:b/>
          <w:sz w:val="22"/>
          <w:szCs w:val="22"/>
        </w:rPr>
        <w:t>Vu</w:t>
      </w:r>
      <w:r w:rsidRPr="00C9387C">
        <w:rPr>
          <w:rFonts w:cs="Arial"/>
          <w:sz w:val="22"/>
          <w:szCs w:val="22"/>
        </w:rPr>
        <w:t xml:space="preserve"> le code de l’action sociale et des familles, notamment les articles R.227-1, R.227-16 et R.227-20 ;</w:t>
      </w:r>
    </w:p>
    <w:p w:rsidR="00AB4DE7" w:rsidRDefault="00AB4DE7" w:rsidP="00AB4DE7">
      <w:pPr>
        <w:jc w:val="both"/>
        <w:rPr>
          <w:rFonts w:cs="Arial"/>
          <w:b/>
          <w:sz w:val="22"/>
          <w:szCs w:val="22"/>
        </w:rPr>
      </w:pPr>
    </w:p>
    <w:p w:rsidR="00B071F3" w:rsidRDefault="00D65AED" w:rsidP="00AB4DE7">
      <w:pPr>
        <w:jc w:val="both"/>
        <w:rPr>
          <w:rFonts w:cs="Arial"/>
          <w:bCs/>
          <w:sz w:val="22"/>
          <w:szCs w:val="22"/>
        </w:rPr>
      </w:pPr>
      <w:r w:rsidRPr="00C9387C">
        <w:rPr>
          <w:rFonts w:cs="Arial"/>
          <w:b/>
          <w:sz w:val="22"/>
          <w:szCs w:val="22"/>
        </w:rPr>
        <w:t>Vu</w:t>
      </w:r>
      <w:r w:rsidRPr="00C9387C">
        <w:rPr>
          <w:rFonts w:cs="Arial"/>
          <w:sz w:val="22"/>
          <w:szCs w:val="22"/>
        </w:rPr>
        <w:t xml:space="preserve"> </w:t>
      </w:r>
      <w:r w:rsidR="00B071F3" w:rsidRPr="00B071F3">
        <w:rPr>
          <w:rFonts w:cs="Arial"/>
          <w:bCs/>
          <w:sz w:val="22"/>
          <w:szCs w:val="22"/>
        </w:rPr>
        <w:t>le décret n° 2018-647 du 23 ju</w:t>
      </w:r>
      <w:r w:rsidR="00B071F3">
        <w:rPr>
          <w:rFonts w:cs="Arial"/>
          <w:bCs/>
          <w:sz w:val="22"/>
          <w:szCs w:val="22"/>
        </w:rPr>
        <w:t>i</w:t>
      </w:r>
      <w:r w:rsidR="00A954E3">
        <w:rPr>
          <w:rFonts w:cs="Arial"/>
          <w:bCs/>
          <w:sz w:val="22"/>
          <w:szCs w:val="22"/>
        </w:rPr>
        <w:t>llet 2018</w:t>
      </w:r>
      <w:r w:rsidR="00B071F3">
        <w:rPr>
          <w:rFonts w:cs="Arial"/>
          <w:bCs/>
          <w:sz w:val="22"/>
          <w:szCs w:val="22"/>
        </w:rPr>
        <w:t xml:space="preserve"> modifiant les définitions et rè</w:t>
      </w:r>
      <w:r w:rsidR="00B071F3" w:rsidRPr="00B071F3">
        <w:rPr>
          <w:rFonts w:cs="Arial"/>
          <w:bCs/>
          <w:sz w:val="22"/>
          <w:szCs w:val="22"/>
        </w:rPr>
        <w:t>gles applicables aux accueils de loisirs</w:t>
      </w:r>
    </w:p>
    <w:p w:rsidR="00AB4DE7" w:rsidRDefault="00AB4DE7" w:rsidP="00AB4DE7">
      <w:pPr>
        <w:jc w:val="both"/>
        <w:rPr>
          <w:rFonts w:cs="Arial"/>
          <w:bCs/>
          <w:sz w:val="22"/>
          <w:szCs w:val="22"/>
        </w:rPr>
      </w:pPr>
    </w:p>
    <w:p w:rsidR="003809D4" w:rsidRPr="003809D4" w:rsidRDefault="003809D4" w:rsidP="00AB4DE7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Vu </w:t>
      </w:r>
      <w:r w:rsidRPr="003809D4">
        <w:rPr>
          <w:rFonts w:cs="Arial"/>
          <w:bCs/>
          <w:sz w:val="22"/>
          <w:szCs w:val="22"/>
        </w:rPr>
        <w:t>le décret n° 2017-1469 du 13 octobre 2017 modifiant le décret n° 2015-996 du 17 août 2015 portant application de l'article 67 de la loi n° 2013-595 du 8 juillet 2013 d'orientation et de programmation pour la refondation de l'école de la République et relatif au fonds de soutien au développement des activités périscolaires</w:t>
      </w:r>
    </w:p>
    <w:p w:rsidR="003809D4" w:rsidRDefault="003809D4" w:rsidP="00AB4DE7">
      <w:pPr>
        <w:jc w:val="both"/>
        <w:rPr>
          <w:rFonts w:cs="Arial"/>
          <w:b/>
          <w:bCs/>
          <w:sz w:val="22"/>
          <w:szCs w:val="22"/>
        </w:rPr>
      </w:pPr>
    </w:p>
    <w:p w:rsidR="00B071F3" w:rsidRPr="00B071F3" w:rsidRDefault="00B071F3" w:rsidP="00AB4DE7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Vu </w:t>
      </w:r>
      <w:r w:rsidRPr="00B071F3">
        <w:rPr>
          <w:rFonts w:cs="Arial"/>
          <w:bCs/>
          <w:sz w:val="22"/>
          <w:szCs w:val="22"/>
        </w:rPr>
        <w:t>le décret n° 2017-1108 du 27 juin 2017 relatif aux dérogations à l'organisation de la semaine scolaire dans les écoles maternelles et élémentaires publiques</w:t>
      </w:r>
    </w:p>
    <w:p w:rsidR="00AB4DE7" w:rsidRDefault="00AB4DE7" w:rsidP="00AB4DE7">
      <w:pPr>
        <w:jc w:val="both"/>
        <w:rPr>
          <w:rFonts w:cs="Arial"/>
          <w:b/>
          <w:bCs/>
          <w:sz w:val="22"/>
          <w:szCs w:val="22"/>
        </w:rPr>
      </w:pPr>
    </w:p>
    <w:p w:rsidR="00B071F3" w:rsidRDefault="00B071F3" w:rsidP="00AB4DE7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Vu </w:t>
      </w:r>
      <w:r w:rsidRPr="00B071F3">
        <w:rPr>
          <w:rFonts w:cs="Arial"/>
          <w:bCs/>
          <w:sz w:val="22"/>
          <w:szCs w:val="22"/>
        </w:rPr>
        <w:t>le décret n°2016-1051 du 1er août 2016 relatif au projet éducatif territorial et l'encadrement des enfants scolarisés bénéficiant d'activités périscolaires dans ce cadre</w:t>
      </w:r>
    </w:p>
    <w:p w:rsidR="00B071F3" w:rsidRDefault="00B071F3" w:rsidP="00D65AED">
      <w:pPr>
        <w:ind w:left="-540" w:firstLine="540"/>
        <w:jc w:val="both"/>
        <w:rPr>
          <w:rFonts w:cs="Arial"/>
          <w:b/>
          <w:bCs/>
          <w:sz w:val="22"/>
          <w:szCs w:val="22"/>
        </w:rPr>
      </w:pPr>
    </w:p>
    <w:p w:rsidR="00D65AED" w:rsidRDefault="00D65AED" w:rsidP="00D65AED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22BBB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e</w:t>
      </w:r>
      <w:r w:rsidR="007838C0">
        <w:rPr>
          <w:rFonts w:cs="Arial"/>
          <w:sz w:val="22"/>
          <w:szCs w:val="22"/>
        </w:rPr>
        <w:t>/la</w:t>
      </w:r>
      <w:r>
        <w:rPr>
          <w:rFonts w:cs="Arial"/>
          <w:sz w:val="22"/>
          <w:szCs w:val="22"/>
        </w:rPr>
        <w:t xml:space="preserve"> maire de la commune de ………… ou le</w:t>
      </w:r>
      <w:r w:rsidR="007838C0">
        <w:rPr>
          <w:rFonts w:cs="Arial"/>
          <w:sz w:val="22"/>
          <w:szCs w:val="22"/>
        </w:rPr>
        <w:t>/la</w:t>
      </w:r>
      <w:r>
        <w:rPr>
          <w:rFonts w:cs="Arial"/>
          <w:sz w:val="22"/>
          <w:szCs w:val="22"/>
        </w:rPr>
        <w:t xml:space="preserve"> président</w:t>
      </w:r>
      <w:r w:rsidR="007838C0">
        <w:rPr>
          <w:rFonts w:cs="Arial"/>
          <w:sz w:val="22"/>
          <w:szCs w:val="22"/>
        </w:rPr>
        <w:t>(e)</w:t>
      </w:r>
      <w:r>
        <w:rPr>
          <w:rFonts w:cs="Arial"/>
          <w:sz w:val="22"/>
          <w:szCs w:val="22"/>
        </w:rPr>
        <w:t xml:space="preserve"> de l’établissement public de coopération intercommunale …………….. </w:t>
      </w:r>
      <w:r w:rsidRPr="00422BBB">
        <w:rPr>
          <w:rFonts w:cs="Arial"/>
          <w:sz w:val="22"/>
          <w:szCs w:val="22"/>
        </w:rPr>
        <w:t>, dont le siège se situe</w:t>
      </w:r>
      <w:r>
        <w:rPr>
          <w:rFonts w:cs="Arial"/>
          <w:sz w:val="22"/>
          <w:szCs w:val="22"/>
        </w:rPr>
        <w:t xml:space="preserve"> à …………………….. </w:t>
      </w: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 xml:space="preserve">Le </w:t>
      </w:r>
      <w:r>
        <w:rPr>
          <w:rFonts w:cs="Arial"/>
          <w:bCs/>
          <w:sz w:val="22"/>
          <w:szCs w:val="22"/>
          <w:lang w:eastAsia="en-US"/>
        </w:rPr>
        <w:t>Préfet</w:t>
      </w:r>
      <w:r w:rsidR="007838C0">
        <w:rPr>
          <w:rFonts w:cs="Arial"/>
          <w:bCs/>
          <w:sz w:val="22"/>
          <w:szCs w:val="22"/>
          <w:lang w:eastAsia="en-US"/>
        </w:rPr>
        <w:t>/La préfète</w:t>
      </w:r>
      <w:r>
        <w:rPr>
          <w:rFonts w:cs="Arial"/>
          <w:bCs/>
          <w:sz w:val="22"/>
          <w:szCs w:val="22"/>
          <w:lang w:eastAsia="en-US"/>
        </w:rPr>
        <w:t xml:space="preserve"> de ………………………..</w:t>
      </w:r>
    </w:p>
    <w:p w:rsidR="00D65AED" w:rsidRPr="009A5A89" w:rsidRDefault="00D65AED" w:rsidP="00D65AED">
      <w:pPr>
        <w:pStyle w:val="ListParagraph"/>
        <w:jc w:val="both"/>
        <w:rPr>
          <w:rFonts w:cs="Arial"/>
          <w:sz w:val="22"/>
          <w:szCs w:val="22"/>
        </w:rPr>
      </w:pPr>
    </w:p>
    <w:p w:rsidR="00D65AED" w:rsidRDefault="00D65AED" w:rsidP="00E84EBE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9A5A89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e</w:t>
      </w:r>
      <w:r w:rsidRPr="009A5A8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directeur</w:t>
      </w:r>
      <w:r w:rsidR="007838C0">
        <w:rPr>
          <w:rFonts w:cs="Arial"/>
          <w:sz w:val="22"/>
          <w:szCs w:val="22"/>
        </w:rPr>
        <w:t>/La directrice</w:t>
      </w:r>
      <w:r w:rsidRPr="009A5A89">
        <w:rPr>
          <w:rFonts w:cs="Arial"/>
          <w:sz w:val="22"/>
          <w:szCs w:val="22"/>
        </w:rPr>
        <w:t xml:space="preserve"> des services départemen</w:t>
      </w:r>
      <w:r>
        <w:rPr>
          <w:rFonts w:cs="Arial"/>
          <w:sz w:val="22"/>
          <w:szCs w:val="22"/>
        </w:rPr>
        <w:t>taux de l’éducation nationale de………….</w:t>
      </w:r>
      <w:r w:rsidR="00E84EB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agissant sur délégation du recteur</w:t>
      </w:r>
      <w:r w:rsidR="007838C0">
        <w:rPr>
          <w:rFonts w:cs="Arial"/>
          <w:sz w:val="22"/>
          <w:szCs w:val="22"/>
        </w:rPr>
        <w:t>/ de la rectrice</w:t>
      </w:r>
      <w:r>
        <w:rPr>
          <w:rFonts w:cs="Arial"/>
          <w:sz w:val="22"/>
          <w:szCs w:val="22"/>
        </w:rPr>
        <w:t xml:space="preserve"> d’académie</w:t>
      </w:r>
    </w:p>
    <w:p w:rsidR="00A954E3" w:rsidRDefault="00A954E3" w:rsidP="00A954E3">
      <w:pPr>
        <w:pStyle w:val="Paragraphedeliste"/>
        <w:rPr>
          <w:rFonts w:cs="Arial"/>
          <w:sz w:val="22"/>
          <w:szCs w:val="22"/>
        </w:rPr>
      </w:pPr>
    </w:p>
    <w:p w:rsidR="00A954E3" w:rsidRPr="009A5A89" w:rsidRDefault="00A954E3" w:rsidP="00E84EBE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directeur/La directrice de la caisse d’allocations familiales (CAF)</w:t>
      </w:r>
    </w:p>
    <w:p w:rsidR="00D65AED" w:rsidRDefault="003F1C78" w:rsidP="003F1C78">
      <w:pPr>
        <w:pStyle w:val="Titre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D65AED">
        <w:rPr>
          <w:sz w:val="22"/>
          <w:szCs w:val="22"/>
        </w:rPr>
        <w:t>le cas échéant</w:t>
      </w:r>
      <w:r>
        <w:rPr>
          <w:sz w:val="22"/>
          <w:szCs w:val="22"/>
        </w:rPr>
        <w:t>]</w:t>
      </w:r>
    </w:p>
    <w:p w:rsidR="00D65AED" w:rsidRPr="00945876" w:rsidRDefault="00D65AED" w:rsidP="00D65AED">
      <w:pPr>
        <w:rPr>
          <w:sz w:val="22"/>
          <w:szCs w:val="22"/>
        </w:rPr>
      </w:pPr>
    </w:p>
    <w:p w:rsidR="003F1C78" w:rsidRPr="009A5A89" w:rsidRDefault="003F1C78" w:rsidP="003F1C78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 représentants d’a</w:t>
      </w:r>
      <w:r w:rsidRPr="009A5A89">
        <w:rPr>
          <w:rFonts w:cs="Arial"/>
          <w:sz w:val="22"/>
          <w:szCs w:val="22"/>
        </w:rPr>
        <w:t>utres partenaires (associations,</w:t>
      </w:r>
      <w:r w:rsidR="00A954E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autres collectivités territoriales</w:t>
      </w:r>
      <w:r w:rsidRPr="009A5A89">
        <w:rPr>
          <w:rFonts w:cs="Arial"/>
          <w:sz w:val="22"/>
          <w:szCs w:val="22"/>
        </w:rPr>
        <w:t>…)</w:t>
      </w:r>
    </w:p>
    <w:p w:rsidR="00D65AED" w:rsidRPr="009A5A89" w:rsidRDefault="00D65AED" w:rsidP="00D65AED">
      <w:pPr>
        <w:pStyle w:val="Corpsdetexte2"/>
        <w:rPr>
          <w:b w:val="0"/>
          <w:color w:val="auto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Default="003F1C78" w:rsidP="003F1C7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D65AED" w:rsidRPr="009A5A89">
        <w:rPr>
          <w:rFonts w:cs="Arial"/>
          <w:sz w:val="22"/>
          <w:szCs w:val="22"/>
        </w:rPr>
        <w:t>onv</w:t>
      </w:r>
      <w:r>
        <w:rPr>
          <w:rFonts w:cs="Arial"/>
          <w:sz w:val="22"/>
          <w:szCs w:val="22"/>
        </w:rPr>
        <w:t>iennent</w:t>
      </w:r>
      <w:r w:rsidR="00D65AED" w:rsidRPr="009A5A89">
        <w:rPr>
          <w:rFonts w:cs="Arial"/>
          <w:sz w:val="22"/>
          <w:szCs w:val="22"/>
        </w:rPr>
        <w:t xml:space="preserve"> ce qui suit :</w:t>
      </w:r>
    </w:p>
    <w:p w:rsidR="00A954E3" w:rsidRPr="009A5A89" w:rsidRDefault="00A954E3" w:rsidP="003F1C78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b/>
          <w:bCs/>
          <w:sz w:val="22"/>
          <w:szCs w:val="22"/>
        </w:rPr>
      </w:pPr>
      <w:r w:rsidRPr="001F69EE">
        <w:rPr>
          <w:rFonts w:cs="Arial"/>
          <w:b/>
          <w:bCs/>
          <w:sz w:val="22"/>
          <w:szCs w:val="22"/>
          <w:u w:val="single"/>
        </w:rPr>
        <w:t>Article 1</w:t>
      </w:r>
      <w:r w:rsidRPr="009A5A89">
        <w:rPr>
          <w:rFonts w:cs="Arial"/>
          <w:b/>
          <w:bCs/>
          <w:sz w:val="22"/>
          <w:szCs w:val="22"/>
          <w:vertAlign w:val="superscript"/>
        </w:rPr>
        <w:t>er </w:t>
      </w:r>
      <w:r w:rsidRPr="009A5A89">
        <w:rPr>
          <w:rFonts w:cs="Arial"/>
          <w:b/>
          <w:bCs/>
          <w:sz w:val="22"/>
          <w:szCs w:val="22"/>
        </w:rPr>
        <w:t>: Objet de la convention</w:t>
      </w:r>
    </w:p>
    <w:p w:rsidR="00D65AED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Default="00D65AED" w:rsidP="003B56B6">
      <w:pPr>
        <w:jc w:val="both"/>
        <w:rPr>
          <w:rFonts w:cs="Arial"/>
          <w:sz w:val="22"/>
          <w:szCs w:val="22"/>
        </w:rPr>
      </w:pPr>
      <w:r w:rsidRPr="009A5A89">
        <w:rPr>
          <w:rFonts w:cs="Arial"/>
          <w:sz w:val="22"/>
          <w:szCs w:val="22"/>
        </w:rPr>
        <w:t xml:space="preserve">Cette convention a pour objet de déterminer les modalités d’organisation </w:t>
      </w:r>
      <w:r w:rsidR="00371A42">
        <w:rPr>
          <w:rFonts w:cs="Arial"/>
          <w:sz w:val="22"/>
          <w:szCs w:val="22"/>
        </w:rPr>
        <w:t xml:space="preserve">et les objectifs éducatifs </w:t>
      </w:r>
      <w:r w:rsidRPr="009A5A89">
        <w:rPr>
          <w:rFonts w:cs="Arial"/>
          <w:sz w:val="22"/>
          <w:szCs w:val="22"/>
        </w:rPr>
        <w:t xml:space="preserve">des activités périscolaires mises en place </w:t>
      </w:r>
      <w:r>
        <w:rPr>
          <w:rFonts w:cs="Arial"/>
          <w:sz w:val="22"/>
          <w:szCs w:val="22"/>
        </w:rPr>
        <w:t xml:space="preserve">dans le cadre </w:t>
      </w:r>
      <w:r w:rsidR="00F277F7">
        <w:rPr>
          <w:rFonts w:cs="Arial"/>
          <w:sz w:val="22"/>
          <w:szCs w:val="22"/>
        </w:rPr>
        <w:t>d’un projet éducatif territorial</w:t>
      </w:r>
      <w:r w:rsidR="00BC1451">
        <w:rPr>
          <w:rFonts w:cs="Arial"/>
          <w:sz w:val="22"/>
          <w:szCs w:val="22"/>
        </w:rPr>
        <w:t xml:space="preserve"> </w:t>
      </w:r>
      <w:r w:rsidRPr="009A5A89">
        <w:rPr>
          <w:rFonts w:cs="Arial"/>
          <w:sz w:val="22"/>
          <w:szCs w:val="22"/>
        </w:rPr>
        <w:t xml:space="preserve">pour les enfants scolarisés dans les écoles </w:t>
      </w:r>
      <w:r>
        <w:rPr>
          <w:rFonts w:cs="Arial"/>
          <w:sz w:val="22"/>
          <w:szCs w:val="22"/>
        </w:rPr>
        <w:t>maternelles et</w:t>
      </w:r>
      <w:r w:rsidR="003B56B6"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 xml:space="preserve">ou élémentaires </w:t>
      </w:r>
      <w:r w:rsidRPr="009A5A89"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>(</w:t>
      </w:r>
      <w:r w:rsidRPr="00422BBB">
        <w:rPr>
          <w:rFonts w:cs="Arial"/>
          <w:i/>
          <w:sz w:val="22"/>
          <w:szCs w:val="22"/>
        </w:rPr>
        <w:t>commune ou EPCI</w:t>
      </w:r>
      <w:r>
        <w:rPr>
          <w:rFonts w:cs="Arial"/>
          <w:sz w:val="22"/>
          <w:szCs w:val="22"/>
        </w:rPr>
        <w:t>)</w:t>
      </w:r>
      <w:r w:rsidRPr="009A5A89">
        <w:rPr>
          <w:rFonts w:cs="Arial"/>
          <w:sz w:val="22"/>
          <w:szCs w:val="22"/>
        </w:rPr>
        <w:t>…………………</w:t>
      </w:r>
      <w:r w:rsidR="00F62DDA">
        <w:rPr>
          <w:rFonts w:cs="Arial"/>
          <w:sz w:val="22"/>
          <w:szCs w:val="22"/>
        </w:rPr>
        <w:t xml:space="preserve"> </w:t>
      </w:r>
      <w:r w:rsidRPr="009A5A89">
        <w:rPr>
          <w:rFonts w:cs="Arial"/>
          <w:sz w:val="22"/>
          <w:szCs w:val="22"/>
        </w:rPr>
        <w:t>dans le prolongement du service public de l'éducation et en complémentarité avec lui.</w:t>
      </w:r>
    </w:p>
    <w:p w:rsidR="00D65AED" w:rsidRDefault="00D65AED" w:rsidP="00D65AED">
      <w:pPr>
        <w:jc w:val="both"/>
        <w:rPr>
          <w:rFonts w:cs="Arial"/>
          <w:bCs/>
          <w:sz w:val="22"/>
          <w:szCs w:val="22"/>
        </w:rPr>
      </w:pPr>
    </w:p>
    <w:p w:rsidR="00D65AED" w:rsidRDefault="004A5B67" w:rsidP="00D65AED">
      <w:pPr>
        <w:jc w:val="both"/>
        <w:rPr>
          <w:rFonts w:cs="Arial"/>
          <w:sz w:val="22"/>
          <w:szCs w:val="22"/>
        </w:rPr>
      </w:pPr>
      <w:r w:rsidRPr="00F50225">
        <w:rPr>
          <w:rFonts w:cs="Arial"/>
          <w:b/>
          <w:sz w:val="22"/>
          <w:szCs w:val="22"/>
        </w:rPr>
        <w:lastRenderedPageBreak/>
        <w:t>[</w:t>
      </w:r>
      <w:r w:rsidR="008C3491" w:rsidRPr="00F50225">
        <w:rPr>
          <w:rFonts w:cs="Arial"/>
          <w:b/>
          <w:sz w:val="22"/>
          <w:szCs w:val="22"/>
        </w:rPr>
        <w:t>Option selon la configuration locale</w:t>
      </w:r>
      <w:r w:rsidR="008C3491">
        <w:rPr>
          <w:rFonts w:cs="Arial"/>
          <w:sz w:val="22"/>
          <w:szCs w:val="22"/>
        </w:rPr>
        <w:t xml:space="preserve"> : </w:t>
      </w:r>
      <w:r>
        <w:rPr>
          <w:rFonts w:cs="Arial"/>
          <w:sz w:val="22"/>
          <w:szCs w:val="22"/>
        </w:rPr>
        <w:t xml:space="preserve">Elle concerne également </w:t>
      </w:r>
      <w:r w:rsidRPr="009A5A89">
        <w:rPr>
          <w:rFonts w:cs="Arial"/>
          <w:sz w:val="22"/>
          <w:szCs w:val="22"/>
        </w:rPr>
        <w:t xml:space="preserve">les modalités d’organisation </w:t>
      </w:r>
      <w:r>
        <w:rPr>
          <w:rFonts w:cs="Arial"/>
          <w:sz w:val="22"/>
          <w:szCs w:val="22"/>
        </w:rPr>
        <w:t xml:space="preserve">et les objectifs éducatifs </w:t>
      </w:r>
      <w:r w:rsidRPr="009A5A89">
        <w:rPr>
          <w:rFonts w:cs="Arial"/>
          <w:sz w:val="22"/>
          <w:szCs w:val="22"/>
        </w:rPr>
        <w:t>des activités périscolaires mises en place pour les enfants scolarisés</w:t>
      </w:r>
      <w:r>
        <w:rPr>
          <w:rFonts w:cs="Arial"/>
          <w:sz w:val="22"/>
          <w:szCs w:val="22"/>
        </w:rPr>
        <w:t xml:space="preserve"> dans les écoles privées sous contrat situées sur le territoire de cette (</w:t>
      </w:r>
      <w:r w:rsidRPr="00422BBB">
        <w:rPr>
          <w:rFonts w:cs="Arial"/>
          <w:i/>
          <w:sz w:val="22"/>
          <w:szCs w:val="22"/>
        </w:rPr>
        <w:t>commune ou EPCI</w:t>
      </w:r>
      <w:r>
        <w:rPr>
          <w:rFonts w:cs="Arial"/>
          <w:sz w:val="22"/>
          <w:szCs w:val="22"/>
        </w:rPr>
        <w:t>).</w:t>
      </w:r>
      <w:r w:rsidR="00AA43F4">
        <w:rPr>
          <w:rFonts w:cs="Arial"/>
          <w:sz w:val="22"/>
          <w:szCs w:val="22"/>
        </w:rPr>
        <w:t xml:space="preserve"> </w:t>
      </w:r>
    </w:p>
    <w:p w:rsidR="00A954E3" w:rsidRDefault="00A954E3" w:rsidP="00D65AED">
      <w:pPr>
        <w:jc w:val="both"/>
        <w:rPr>
          <w:rFonts w:cs="Arial"/>
          <w:bCs/>
          <w:sz w:val="22"/>
          <w:szCs w:val="22"/>
        </w:rPr>
      </w:pPr>
    </w:p>
    <w:p w:rsidR="00A954E3" w:rsidRDefault="00A954E3" w:rsidP="00A954E3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="00A954E3" w:rsidRDefault="00D65AED" w:rsidP="00A954E3">
      <w:pPr>
        <w:jc w:val="both"/>
        <w:rPr>
          <w:rFonts w:cs="Arial"/>
          <w:b/>
          <w:bCs/>
          <w:sz w:val="22"/>
          <w:szCs w:val="22"/>
        </w:rPr>
      </w:pPr>
      <w:r w:rsidRPr="001F69EE">
        <w:rPr>
          <w:rFonts w:cs="Arial"/>
          <w:b/>
          <w:bCs/>
          <w:sz w:val="22"/>
          <w:szCs w:val="22"/>
          <w:u w:val="single"/>
        </w:rPr>
        <w:t>Article 2</w:t>
      </w:r>
      <w:r w:rsidRPr="009A5A89">
        <w:rPr>
          <w:rFonts w:cs="Arial"/>
          <w:b/>
          <w:bCs/>
          <w:sz w:val="22"/>
          <w:szCs w:val="22"/>
        </w:rPr>
        <w:t> :</w:t>
      </w:r>
      <w:r>
        <w:rPr>
          <w:rFonts w:cs="Arial"/>
          <w:b/>
          <w:bCs/>
          <w:sz w:val="22"/>
          <w:szCs w:val="22"/>
        </w:rPr>
        <w:t xml:space="preserve"> </w:t>
      </w:r>
      <w:r w:rsidR="00A954E3">
        <w:rPr>
          <w:rFonts w:cs="Arial"/>
          <w:b/>
          <w:bCs/>
          <w:sz w:val="22"/>
          <w:szCs w:val="22"/>
        </w:rPr>
        <w:t>Partenariats</w:t>
      </w:r>
    </w:p>
    <w:p w:rsidR="00A954E3" w:rsidRDefault="00A954E3" w:rsidP="00A954E3">
      <w:pPr>
        <w:jc w:val="both"/>
        <w:rPr>
          <w:rFonts w:cs="Arial"/>
          <w:sz w:val="22"/>
          <w:szCs w:val="22"/>
        </w:rPr>
      </w:pPr>
    </w:p>
    <w:p w:rsidR="00A954E3" w:rsidRDefault="002C5746" w:rsidP="00A954E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projet éducatif territorial</w:t>
      </w:r>
      <w:r w:rsidR="00A954E3">
        <w:rPr>
          <w:rFonts w:cs="Arial"/>
          <w:sz w:val="22"/>
          <w:szCs w:val="22"/>
        </w:rPr>
        <w:t xml:space="preserve"> est mis en place avec les partenaires suivants :</w:t>
      </w:r>
    </w:p>
    <w:p w:rsidR="00A954E3" w:rsidRDefault="00A954E3" w:rsidP="00A954E3">
      <w:pPr>
        <w:jc w:val="both"/>
        <w:rPr>
          <w:rFonts w:cs="Arial"/>
          <w:bCs/>
          <w:sz w:val="22"/>
          <w:szCs w:val="22"/>
        </w:rPr>
      </w:pPr>
    </w:p>
    <w:p w:rsidR="00A954E3" w:rsidRPr="00A954E3" w:rsidRDefault="00A954E3" w:rsidP="00A954E3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</w:p>
    <w:p w:rsidR="00A954E3" w:rsidRDefault="00A954E3" w:rsidP="00A954E3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</w:p>
    <w:p w:rsidR="00A954E3" w:rsidRDefault="00A954E3" w:rsidP="00A954E3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</w:p>
    <w:p w:rsidR="00A954E3" w:rsidRDefault="00A954E3" w:rsidP="00A954E3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</w:p>
    <w:p w:rsidR="00A954E3" w:rsidRDefault="00A954E3" w:rsidP="00A954E3">
      <w:pPr>
        <w:jc w:val="both"/>
        <w:rPr>
          <w:rFonts w:cs="Arial"/>
          <w:bCs/>
          <w:sz w:val="22"/>
          <w:szCs w:val="22"/>
        </w:rPr>
      </w:pPr>
    </w:p>
    <w:p w:rsidR="00BC1451" w:rsidRDefault="00BC1451" w:rsidP="00A954E3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="00D65AED" w:rsidRDefault="00A954E3" w:rsidP="00A954E3">
      <w:pPr>
        <w:jc w:val="both"/>
        <w:rPr>
          <w:rFonts w:cs="Arial"/>
          <w:bCs/>
          <w:sz w:val="22"/>
          <w:szCs w:val="22"/>
        </w:rPr>
      </w:pPr>
      <w:r w:rsidRPr="001F69EE">
        <w:rPr>
          <w:rFonts w:cs="Arial"/>
          <w:b/>
          <w:bCs/>
          <w:sz w:val="22"/>
          <w:szCs w:val="22"/>
          <w:u w:val="single"/>
        </w:rPr>
        <w:t xml:space="preserve">Article </w:t>
      </w:r>
      <w:r>
        <w:rPr>
          <w:rFonts w:cs="Arial"/>
          <w:b/>
          <w:bCs/>
          <w:sz w:val="22"/>
          <w:szCs w:val="22"/>
          <w:u w:val="single"/>
        </w:rPr>
        <w:t>3</w:t>
      </w:r>
      <w:r w:rsidRPr="00A954E3">
        <w:rPr>
          <w:rFonts w:cs="Arial"/>
          <w:b/>
          <w:bCs/>
          <w:sz w:val="22"/>
          <w:szCs w:val="22"/>
        </w:rPr>
        <w:t xml:space="preserve"> : </w:t>
      </w:r>
      <w:r w:rsidR="00D65AED">
        <w:rPr>
          <w:rFonts w:cs="Arial"/>
          <w:b/>
          <w:bCs/>
          <w:sz w:val="22"/>
          <w:szCs w:val="22"/>
        </w:rPr>
        <w:t>Objectifs du projet éducatif territorial</w:t>
      </w:r>
      <w:r w:rsidR="00BC1451">
        <w:rPr>
          <w:rFonts w:cs="Arial"/>
          <w:b/>
          <w:bCs/>
          <w:sz w:val="22"/>
          <w:szCs w:val="22"/>
        </w:rPr>
        <w:t>/p</w:t>
      </w:r>
      <w:r w:rsidR="007B3885">
        <w:rPr>
          <w:rFonts w:cs="Arial"/>
          <w:b/>
          <w:bCs/>
          <w:sz w:val="22"/>
          <w:szCs w:val="22"/>
        </w:rPr>
        <w:t>lan mercredi</w:t>
      </w:r>
    </w:p>
    <w:p w:rsidR="00D65AED" w:rsidRDefault="00D65AED" w:rsidP="00D65AED">
      <w:pPr>
        <w:jc w:val="both"/>
        <w:rPr>
          <w:rFonts w:cs="Arial"/>
          <w:bCs/>
          <w:sz w:val="22"/>
          <w:szCs w:val="22"/>
        </w:rPr>
      </w:pPr>
    </w:p>
    <w:p w:rsidR="00D65AED" w:rsidRDefault="00A954E3" w:rsidP="00D65AED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Le</w:t>
      </w:r>
      <w:r w:rsidR="00D65AED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porteur du projet éducatif territorial</w:t>
      </w:r>
      <w:r w:rsidR="00D65AED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et ses partenaires </w:t>
      </w:r>
      <w:r w:rsidR="00D65AED">
        <w:rPr>
          <w:rFonts w:cs="Arial"/>
          <w:bCs/>
          <w:sz w:val="22"/>
          <w:szCs w:val="22"/>
        </w:rPr>
        <w:t xml:space="preserve">conviennent des objectifs suivants : </w:t>
      </w:r>
    </w:p>
    <w:p w:rsidR="00BC1451" w:rsidRDefault="00BC1451" w:rsidP="00D65AED">
      <w:pPr>
        <w:jc w:val="both"/>
        <w:rPr>
          <w:rFonts w:cs="Arial"/>
          <w:bCs/>
          <w:sz w:val="22"/>
          <w:szCs w:val="22"/>
        </w:rPr>
      </w:pPr>
    </w:p>
    <w:p w:rsidR="00BC1451" w:rsidRDefault="00BC1451" w:rsidP="00BC1451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</w:p>
    <w:p w:rsidR="00A954E3" w:rsidRDefault="00A954E3" w:rsidP="00BC1451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</w:p>
    <w:p w:rsidR="00BC1451" w:rsidRDefault="00BC1451" w:rsidP="00BC1451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</w:p>
    <w:p w:rsidR="007317F7" w:rsidRPr="0037678F" w:rsidRDefault="007317F7" w:rsidP="007317F7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</w:p>
    <w:p w:rsidR="007317F7" w:rsidRDefault="007317F7" w:rsidP="007B3885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="0037678F" w:rsidRDefault="0037678F" w:rsidP="007B3885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="006346A6" w:rsidRDefault="006346A6" w:rsidP="007B3885">
      <w:pPr>
        <w:jc w:val="both"/>
        <w:rPr>
          <w:rFonts w:cs="Arial"/>
          <w:b/>
          <w:bCs/>
          <w:sz w:val="22"/>
          <w:szCs w:val="22"/>
        </w:rPr>
      </w:pPr>
      <w:r w:rsidRPr="006346A6">
        <w:rPr>
          <w:rFonts w:cs="Arial"/>
          <w:b/>
          <w:bCs/>
          <w:sz w:val="22"/>
          <w:szCs w:val="22"/>
          <w:u w:val="single"/>
        </w:rPr>
        <w:t xml:space="preserve">Article </w:t>
      </w:r>
      <w:r w:rsidR="0037678F">
        <w:rPr>
          <w:rFonts w:cs="Arial"/>
          <w:b/>
          <w:bCs/>
          <w:sz w:val="22"/>
          <w:szCs w:val="22"/>
          <w:u w:val="single"/>
        </w:rPr>
        <w:t>4</w:t>
      </w:r>
      <w:r w:rsidRPr="006346A6">
        <w:rPr>
          <w:rFonts w:cs="Arial"/>
          <w:b/>
          <w:bCs/>
          <w:sz w:val="22"/>
          <w:szCs w:val="22"/>
        </w:rPr>
        <w:t xml:space="preserve"> : Engagements de la collectivité </w:t>
      </w:r>
    </w:p>
    <w:p w:rsidR="006632B7" w:rsidRPr="006632B7" w:rsidRDefault="006632B7" w:rsidP="007B3885">
      <w:pPr>
        <w:jc w:val="both"/>
        <w:rPr>
          <w:rFonts w:cs="Arial"/>
          <w:bCs/>
          <w:sz w:val="22"/>
          <w:szCs w:val="22"/>
        </w:rPr>
      </w:pPr>
    </w:p>
    <w:p w:rsidR="002C5746" w:rsidRDefault="002C5746" w:rsidP="002C5746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La collectivité </w:t>
      </w:r>
      <w:r w:rsidR="0037678F">
        <w:rPr>
          <w:rFonts w:cs="Arial"/>
          <w:bCs/>
          <w:sz w:val="22"/>
          <w:szCs w:val="22"/>
        </w:rPr>
        <w:t>fait figurer en annexe</w:t>
      </w:r>
      <w:r>
        <w:rPr>
          <w:rFonts w:cs="Arial"/>
          <w:bCs/>
          <w:sz w:val="22"/>
          <w:szCs w:val="22"/>
        </w:rPr>
        <w:t xml:space="preserve"> le descriptif du projet éducatif territorial</w:t>
      </w:r>
      <w:r w:rsidR="0037678F">
        <w:rPr>
          <w:rFonts w:cs="Arial"/>
          <w:bCs/>
          <w:sz w:val="22"/>
          <w:szCs w:val="22"/>
        </w:rPr>
        <w:t xml:space="preserve">. </w:t>
      </w:r>
      <w:r>
        <w:rPr>
          <w:rFonts w:cs="Arial"/>
          <w:bCs/>
          <w:sz w:val="22"/>
          <w:szCs w:val="22"/>
        </w:rPr>
        <w:t xml:space="preserve">Il dresse la liste des écoles publiques (et privées le cas échéant) concernées. </w:t>
      </w:r>
    </w:p>
    <w:p w:rsidR="002C5746" w:rsidRDefault="002C5746" w:rsidP="002C5746">
      <w:pPr>
        <w:jc w:val="both"/>
        <w:rPr>
          <w:rFonts w:cs="Arial"/>
          <w:bCs/>
          <w:sz w:val="22"/>
          <w:szCs w:val="22"/>
        </w:rPr>
      </w:pPr>
    </w:p>
    <w:p w:rsidR="002C5746" w:rsidRDefault="002C5746" w:rsidP="002C5746">
      <w:pPr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</w:rPr>
        <w:t xml:space="preserve">Il comprend notamment l’organisation du temps scolaire, la liste des activités périscolaires proposées aux enfants et les modalités selon lesquelles elles sont organisées. </w:t>
      </w:r>
    </w:p>
    <w:p w:rsidR="002C5746" w:rsidRDefault="002C5746" w:rsidP="007B3885">
      <w:pPr>
        <w:jc w:val="both"/>
        <w:rPr>
          <w:rFonts w:cs="Arial"/>
          <w:bCs/>
          <w:sz w:val="22"/>
          <w:szCs w:val="22"/>
        </w:rPr>
      </w:pPr>
    </w:p>
    <w:p w:rsidR="006632B7" w:rsidRPr="006632B7" w:rsidRDefault="006632B7" w:rsidP="007B3885">
      <w:pPr>
        <w:jc w:val="both"/>
        <w:rPr>
          <w:rFonts w:cs="Arial"/>
          <w:bCs/>
          <w:sz w:val="22"/>
          <w:szCs w:val="22"/>
        </w:rPr>
      </w:pPr>
      <w:r w:rsidRPr="006632B7">
        <w:rPr>
          <w:rFonts w:cs="Arial"/>
          <w:bCs/>
          <w:sz w:val="22"/>
          <w:szCs w:val="22"/>
        </w:rPr>
        <w:t xml:space="preserve">La collectivité s’engage à mettre en œuvre le projet éducatif territorial </w:t>
      </w:r>
      <w:r w:rsidR="0037678F">
        <w:rPr>
          <w:rFonts w:cs="Arial"/>
          <w:bCs/>
          <w:sz w:val="22"/>
          <w:szCs w:val="22"/>
        </w:rPr>
        <w:t xml:space="preserve">ainsi qu’à en faire une </w:t>
      </w:r>
      <w:r w:rsidRPr="006632B7">
        <w:rPr>
          <w:rFonts w:cs="Arial"/>
          <w:bCs/>
          <w:sz w:val="22"/>
          <w:szCs w:val="22"/>
        </w:rPr>
        <w:t>évaluation</w:t>
      </w:r>
      <w:r w:rsidR="0037678F">
        <w:rPr>
          <w:rFonts w:cs="Arial"/>
          <w:bCs/>
          <w:sz w:val="22"/>
          <w:szCs w:val="22"/>
        </w:rPr>
        <w:t xml:space="preserve"> au moins annuelle</w:t>
      </w:r>
      <w:r w:rsidRPr="006632B7">
        <w:rPr>
          <w:rFonts w:cs="Arial"/>
          <w:bCs/>
          <w:sz w:val="22"/>
          <w:szCs w:val="22"/>
        </w:rPr>
        <w:t>.</w:t>
      </w:r>
    </w:p>
    <w:p w:rsidR="006346A6" w:rsidRPr="006346A6" w:rsidRDefault="006346A6" w:rsidP="006346A6">
      <w:pPr>
        <w:jc w:val="both"/>
        <w:rPr>
          <w:rFonts w:cs="Arial"/>
          <w:bCs/>
          <w:sz w:val="22"/>
          <w:szCs w:val="22"/>
        </w:rPr>
      </w:pPr>
    </w:p>
    <w:p w:rsidR="006346A6" w:rsidRPr="006346A6" w:rsidRDefault="006346A6" w:rsidP="006346A6">
      <w:pPr>
        <w:jc w:val="both"/>
        <w:rPr>
          <w:rFonts w:cs="Arial"/>
          <w:bCs/>
          <w:sz w:val="22"/>
          <w:szCs w:val="22"/>
        </w:rPr>
      </w:pPr>
    </w:p>
    <w:p w:rsidR="006346A6" w:rsidRPr="006346A6" w:rsidRDefault="006346A6" w:rsidP="006346A6">
      <w:pPr>
        <w:jc w:val="both"/>
        <w:rPr>
          <w:rFonts w:cs="Arial"/>
          <w:bCs/>
          <w:sz w:val="22"/>
          <w:szCs w:val="22"/>
        </w:rPr>
      </w:pPr>
      <w:r w:rsidRPr="006632B7">
        <w:rPr>
          <w:rFonts w:cs="Arial"/>
          <w:b/>
          <w:bCs/>
          <w:sz w:val="22"/>
          <w:szCs w:val="22"/>
          <w:u w:val="single"/>
        </w:rPr>
        <w:t xml:space="preserve">Article </w:t>
      </w:r>
      <w:r w:rsidR="0037678F">
        <w:rPr>
          <w:rFonts w:cs="Arial"/>
          <w:b/>
          <w:bCs/>
          <w:sz w:val="22"/>
          <w:szCs w:val="22"/>
          <w:u w:val="single"/>
        </w:rPr>
        <w:t>5</w:t>
      </w:r>
      <w:r w:rsidRPr="006346A6">
        <w:rPr>
          <w:rFonts w:cs="Arial"/>
          <w:b/>
          <w:bCs/>
          <w:sz w:val="22"/>
          <w:szCs w:val="22"/>
        </w:rPr>
        <w:t xml:space="preserve"> : Engagements de l’Etat : </w:t>
      </w:r>
    </w:p>
    <w:p w:rsidR="006346A6" w:rsidRDefault="006346A6" w:rsidP="006346A6">
      <w:pPr>
        <w:jc w:val="both"/>
        <w:rPr>
          <w:rFonts w:cs="Arial"/>
          <w:bCs/>
          <w:sz w:val="22"/>
          <w:szCs w:val="22"/>
        </w:rPr>
      </w:pPr>
    </w:p>
    <w:p w:rsidR="006346A6" w:rsidRDefault="006346A6" w:rsidP="006632B7">
      <w:pPr>
        <w:jc w:val="both"/>
        <w:rPr>
          <w:rFonts w:cs="Arial"/>
          <w:bCs/>
          <w:sz w:val="22"/>
          <w:szCs w:val="22"/>
        </w:rPr>
      </w:pPr>
      <w:r w:rsidRPr="006346A6">
        <w:rPr>
          <w:rFonts w:cs="Arial"/>
          <w:bCs/>
          <w:sz w:val="22"/>
          <w:szCs w:val="22"/>
        </w:rPr>
        <w:t>Les services de l’Etat s’engagent</w:t>
      </w:r>
      <w:r w:rsidR="00881E80">
        <w:rPr>
          <w:rFonts w:cs="Arial"/>
          <w:bCs/>
          <w:sz w:val="22"/>
          <w:szCs w:val="22"/>
        </w:rPr>
        <w:t>, au sein des groupes départementaux (GAD) le cas échéant,</w:t>
      </w:r>
      <w:r w:rsidRPr="006346A6">
        <w:rPr>
          <w:rFonts w:cs="Arial"/>
          <w:bCs/>
          <w:sz w:val="22"/>
          <w:szCs w:val="22"/>
        </w:rPr>
        <w:t xml:space="preserve"> à :</w:t>
      </w:r>
    </w:p>
    <w:p w:rsidR="006632B7" w:rsidRDefault="006632B7" w:rsidP="006632B7">
      <w:pPr>
        <w:jc w:val="both"/>
        <w:rPr>
          <w:rFonts w:cs="Arial"/>
          <w:bCs/>
          <w:sz w:val="22"/>
          <w:szCs w:val="22"/>
        </w:rPr>
      </w:pPr>
    </w:p>
    <w:p w:rsidR="006346A6" w:rsidRDefault="006632B7" w:rsidP="006346A6">
      <w:pPr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</w:t>
      </w:r>
      <w:r w:rsidR="006346A6">
        <w:rPr>
          <w:rFonts w:cs="Arial"/>
          <w:bCs/>
          <w:sz w:val="22"/>
          <w:szCs w:val="22"/>
        </w:rPr>
        <w:t>ccompagner l</w:t>
      </w:r>
      <w:r>
        <w:rPr>
          <w:rFonts w:cs="Arial"/>
          <w:bCs/>
          <w:sz w:val="22"/>
          <w:szCs w:val="22"/>
        </w:rPr>
        <w:t>a collectivité dans la mise en œuvre</w:t>
      </w:r>
      <w:r w:rsidR="006346A6">
        <w:rPr>
          <w:rFonts w:cs="Arial"/>
          <w:bCs/>
          <w:sz w:val="22"/>
          <w:szCs w:val="22"/>
        </w:rPr>
        <w:t xml:space="preserve"> et l’évalu</w:t>
      </w:r>
      <w:r>
        <w:rPr>
          <w:rFonts w:cs="Arial"/>
          <w:bCs/>
          <w:sz w:val="22"/>
          <w:szCs w:val="22"/>
        </w:rPr>
        <w:t>ation de son projet éducatif te</w:t>
      </w:r>
      <w:r w:rsidR="006346A6">
        <w:rPr>
          <w:rFonts w:cs="Arial"/>
          <w:bCs/>
          <w:sz w:val="22"/>
          <w:szCs w:val="22"/>
        </w:rPr>
        <w:t>rritorial</w:t>
      </w:r>
      <w:r w:rsidR="0037678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;</w:t>
      </w:r>
    </w:p>
    <w:p w:rsidR="006632B7" w:rsidRDefault="006632B7" w:rsidP="006632B7">
      <w:pPr>
        <w:ind w:left="360"/>
        <w:jc w:val="both"/>
        <w:rPr>
          <w:rFonts w:cs="Arial"/>
          <w:bCs/>
          <w:sz w:val="22"/>
          <w:szCs w:val="22"/>
        </w:rPr>
      </w:pPr>
    </w:p>
    <w:p w:rsidR="006632B7" w:rsidRDefault="006632B7" w:rsidP="006632B7">
      <w:pPr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soutenir financièrement la collectivité en lui versant le fonds de soutien au développement des activités périscolaires aux conditions prévues par le décret </w:t>
      </w:r>
      <w:r w:rsidR="0016081F" w:rsidRPr="003809D4">
        <w:rPr>
          <w:rFonts w:cs="Arial"/>
          <w:bCs/>
          <w:sz w:val="22"/>
          <w:szCs w:val="22"/>
        </w:rPr>
        <w:t xml:space="preserve">n° 2017-1469 du 13 octobre 2017 </w:t>
      </w:r>
      <w:r>
        <w:rPr>
          <w:rFonts w:cs="Arial"/>
          <w:bCs/>
          <w:sz w:val="22"/>
          <w:szCs w:val="22"/>
        </w:rPr>
        <w:t>(</w:t>
      </w:r>
      <w:r w:rsidR="0016081F">
        <w:rPr>
          <w:rFonts w:cs="Arial"/>
          <w:bCs/>
          <w:sz w:val="22"/>
          <w:szCs w:val="22"/>
        </w:rPr>
        <w:t>qui réserve le bénéfice du fonds</w:t>
      </w:r>
      <w:r>
        <w:rPr>
          <w:rFonts w:cs="Arial"/>
          <w:bCs/>
          <w:sz w:val="22"/>
          <w:szCs w:val="22"/>
        </w:rPr>
        <w:t xml:space="preserve"> aux collectivités ayant adopté une organisation du temps scolaire </w:t>
      </w:r>
      <w:r w:rsidR="003809D4">
        <w:rPr>
          <w:rFonts w:cs="Arial"/>
          <w:bCs/>
          <w:sz w:val="22"/>
          <w:szCs w:val="22"/>
        </w:rPr>
        <w:t>comprenant</w:t>
      </w:r>
      <w:r w:rsidR="0016081F">
        <w:rPr>
          <w:rFonts w:cs="Arial"/>
          <w:bCs/>
          <w:sz w:val="22"/>
          <w:szCs w:val="22"/>
        </w:rPr>
        <w:t xml:space="preserve"> 5 matinées)</w:t>
      </w:r>
      <w:r w:rsidR="0037678F">
        <w:rPr>
          <w:rFonts w:cs="Arial"/>
          <w:bCs/>
          <w:sz w:val="22"/>
          <w:szCs w:val="22"/>
        </w:rPr>
        <w:t>.</w:t>
      </w:r>
    </w:p>
    <w:p w:rsidR="006346A6" w:rsidRDefault="006346A6" w:rsidP="0037678F">
      <w:pPr>
        <w:jc w:val="both"/>
        <w:rPr>
          <w:rFonts w:cs="Arial"/>
          <w:bCs/>
          <w:sz w:val="22"/>
          <w:szCs w:val="22"/>
        </w:rPr>
      </w:pPr>
    </w:p>
    <w:p w:rsidR="00BC1451" w:rsidRDefault="00BC1451" w:rsidP="007B3885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="007B3885" w:rsidRDefault="007B3885" w:rsidP="007B3885">
      <w:pPr>
        <w:jc w:val="both"/>
        <w:rPr>
          <w:rFonts w:cs="Arial"/>
          <w:b/>
          <w:bCs/>
          <w:sz w:val="22"/>
          <w:szCs w:val="22"/>
        </w:rPr>
      </w:pPr>
      <w:r w:rsidRPr="001B6A17">
        <w:rPr>
          <w:rFonts w:cs="Arial"/>
          <w:b/>
          <w:bCs/>
          <w:sz w:val="22"/>
          <w:szCs w:val="22"/>
          <w:u w:val="single"/>
        </w:rPr>
        <w:t xml:space="preserve">Article </w:t>
      </w:r>
      <w:r w:rsidR="0037678F">
        <w:rPr>
          <w:rFonts w:cs="Arial"/>
          <w:b/>
          <w:bCs/>
          <w:sz w:val="22"/>
          <w:szCs w:val="22"/>
          <w:u w:val="single"/>
        </w:rPr>
        <w:t>6</w:t>
      </w:r>
      <w:r w:rsidRPr="009A5A89">
        <w:rPr>
          <w:rFonts w:cs="Arial"/>
          <w:b/>
          <w:bCs/>
          <w:sz w:val="22"/>
          <w:szCs w:val="22"/>
        </w:rPr>
        <w:t xml:space="preserve"> : </w:t>
      </w:r>
      <w:r>
        <w:rPr>
          <w:rFonts w:cs="Arial"/>
          <w:b/>
          <w:bCs/>
          <w:sz w:val="22"/>
          <w:szCs w:val="22"/>
        </w:rPr>
        <w:t xml:space="preserve">Pilotage </w:t>
      </w: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  <w:r w:rsidRPr="004C3AC1">
        <w:rPr>
          <w:rFonts w:cs="Arial"/>
          <w:bCs/>
          <w:sz w:val="22"/>
          <w:szCs w:val="22"/>
        </w:rPr>
        <w:lastRenderedPageBreak/>
        <w:t xml:space="preserve">La </w:t>
      </w:r>
      <w:r w:rsidRPr="00FF3FCA">
        <w:rPr>
          <w:rFonts w:cs="Arial"/>
          <w:bCs/>
          <w:sz w:val="22"/>
          <w:szCs w:val="22"/>
        </w:rPr>
        <w:t xml:space="preserve">mise en </w:t>
      </w:r>
      <w:r>
        <w:rPr>
          <w:rFonts w:cs="Arial"/>
          <w:bCs/>
          <w:sz w:val="22"/>
          <w:szCs w:val="22"/>
        </w:rPr>
        <w:t xml:space="preserve">œuvre </w:t>
      </w:r>
      <w:r w:rsidRPr="00FF3FCA">
        <w:rPr>
          <w:rFonts w:cs="Arial"/>
          <w:bCs/>
          <w:sz w:val="22"/>
          <w:szCs w:val="22"/>
        </w:rPr>
        <w:t>du projet</w:t>
      </w:r>
      <w:r w:rsidRPr="004C3AC1">
        <w:rPr>
          <w:rFonts w:cs="Arial"/>
          <w:bCs/>
          <w:color w:val="FF0000"/>
          <w:sz w:val="22"/>
          <w:szCs w:val="22"/>
        </w:rPr>
        <w:t xml:space="preserve"> </w:t>
      </w:r>
      <w:r w:rsidR="007317F7" w:rsidRPr="007317F7">
        <w:rPr>
          <w:rFonts w:cs="Arial"/>
          <w:bCs/>
          <w:sz w:val="22"/>
          <w:szCs w:val="22"/>
        </w:rPr>
        <w:t>éducatif territorial</w:t>
      </w:r>
      <w:r w:rsidR="007317F7">
        <w:rPr>
          <w:rFonts w:cs="Arial"/>
          <w:bCs/>
          <w:color w:val="FF0000"/>
          <w:sz w:val="22"/>
          <w:szCs w:val="22"/>
        </w:rPr>
        <w:t xml:space="preserve"> </w:t>
      </w:r>
      <w:r w:rsidRPr="004C3AC1">
        <w:rPr>
          <w:rFonts w:cs="Arial"/>
          <w:bCs/>
          <w:sz w:val="22"/>
          <w:szCs w:val="22"/>
        </w:rPr>
        <w:t>relèv</w:t>
      </w:r>
      <w:r>
        <w:rPr>
          <w:rFonts w:cs="Arial"/>
          <w:bCs/>
          <w:sz w:val="22"/>
          <w:szCs w:val="22"/>
        </w:rPr>
        <w:t>e</w:t>
      </w:r>
      <w:r w:rsidRPr="004C3AC1">
        <w:rPr>
          <w:rFonts w:cs="Arial"/>
          <w:bCs/>
          <w:sz w:val="22"/>
          <w:szCs w:val="22"/>
        </w:rPr>
        <w:t xml:space="preserve"> de la compétence</w:t>
      </w:r>
      <w:r>
        <w:rPr>
          <w:rFonts w:cs="Arial"/>
          <w:bCs/>
          <w:sz w:val="22"/>
          <w:szCs w:val="22"/>
        </w:rPr>
        <w:t xml:space="preserve"> </w:t>
      </w:r>
      <w:r w:rsidRPr="004C3AC1">
        <w:rPr>
          <w:rFonts w:cs="Arial"/>
          <w:bCs/>
          <w:sz w:val="22"/>
          <w:szCs w:val="22"/>
        </w:rPr>
        <w:t>de la collectivité</w:t>
      </w:r>
      <w:r>
        <w:rPr>
          <w:rFonts w:cs="Arial"/>
          <w:bCs/>
          <w:sz w:val="22"/>
          <w:szCs w:val="22"/>
        </w:rPr>
        <w:t xml:space="preserve"> qui en assure le pilotage. Le pilotage du projet est assuré par</w:t>
      </w:r>
      <w:r w:rsidR="00D8377C">
        <w:rPr>
          <w:rFonts w:cs="Arial"/>
          <w:bCs/>
          <w:sz w:val="22"/>
          <w:szCs w:val="22"/>
        </w:rPr>
        <w:t xml:space="preserve"> (</w:t>
      </w:r>
      <w:r w:rsidR="00D8377C" w:rsidRPr="00AE6050">
        <w:rPr>
          <w:rFonts w:cs="Arial"/>
          <w:bCs/>
          <w:i/>
          <w:sz w:val="22"/>
          <w:szCs w:val="22"/>
        </w:rPr>
        <w:t>mentionner la collectivité territoriale concernée</w:t>
      </w:r>
      <w:r w:rsidR="00D8377C">
        <w:rPr>
          <w:rFonts w:cs="Arial"/>
          <w:bCs/>
          <w:sz w:val="22"/>
          <w:szCs w:val="22"/>
        </w:rPr>
        <w:t>) :</w:t>
      </w:r>
      <w:r>
        <w:rPr>
          <w:rFonts w:cs="Arial"/>
          <w:bCs/>
          <w:sz w:val="22"/>
          <w:szCs w:val="22"/>
        </w:rPr>
        <w:t xml:space="preserve"> ..................</w:t>
      </w:r>
      <w:r w:rsidR="00D8377C">
        <w:rPr>
          <w:rFonts w:cs="Arial"/>
          <w:bCs/>
          <w:sz w:val="22"/>
          <w:szCs w:val="22"/>
        </w:rPr>
        <w:t>.....................................................................</w:t>
      </w:r>
      <w:r w:rsidR="0037678F">
        <w:rPr>
          <w:rFonts w:cs="Arial"/>
          <w:bCs/>
          <w:sz w:val="22"/>
          <w:szCs w:val="22"/>
        </w:rPr>
        <w:t>.......................</w:t>
      </w:r>
    </w:p>
    <w:p w:rsidR="00BC1451" w:rsidRDefault="00BC1451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Elle s’appuie sur un </w:t>
      </w:r>
      <w:r w:rsidRPr="00C83555">
        <w:rPr>
          <w:rFonts w:cs="Arial"/>
          <w:bCs/>
          <w:sz w:val="22"/>
          <w:szCs w:val="22"/>
        </w:rPr>
        <w:t>c</w:t>
      </w:r>
      <w:r>
        <w:rPr>
          <w:rFonts w:cs="Arial"/>
          <w:bCs/>
          <w:sz w:val="22"/>
          <w:szCs w:val="22"/>
        </w:rPr>
        <w:t>omité de pilotage constitué de :</w:t>
      </w:r>
    </w:p>
    <w:p w:rsidR="00BC1451" w:rsidRDefault="00BC1451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</w:p>
    <w:p w:rsidR="007B3885" w:rsidRDefault="007B3885" w:rsidP="007B3885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</w:p>
    <w:p w:rsidR="007B3885" w:rsidRDefault="007B3885" w:rsidP="007B3885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</w:p>
    <w:p w:rsidR="00BC1451" w:rsidRDefault="00BC1451" w:rsidP="007B3885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</w:p>
    <w:p w:rsidR="00BC1451" w:rsidRDefault="00BC1451" w:rsidP="007B3885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Le comité de pilotage a pour rôle le suivi de la mise en œuvre et de l’évaluation du projet.</w:t>
      </w: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/>
          <w:bCs/>
          <w:sz w:val="22"/>
          <w:szCs w:val="22"/>
        </w:rPr>
      </w:pPr>
      <w:r w:rsidRPr="001B6A17">
        <w:rPr>
          <w:rFonts w:cs="Arial"/>
          <w:b/>
          <w:bCs/>
          <w:sz w:val="22"/>
          <w:szCs w:val="22"/>
          <w:u w:val="single"/>
        </w:rPr>
        <w:t xml:space="preserve">Article </w:t>
      </w:r>
      <w:r w:rsidR="0037678F">
        <w:rPr>
          <w:rFonts w:cs="Arial"/>
          <w:b/>
          <w:bCs/>
          <w:sz w:val="22"/>
          <w:szCs w:val="22"/>
          <w:u w:val="single"/>
        </w:rPr>
        <w:t>7</w:t>
      </w:r>
      <w:r w:rsidRPr="009A5A89">
        <w:rPr>
          <w:rFonts w:cs="Arial"/>
          <w:b/>
          <w:bCs/>
          <w:sz w:val="22"/>
          <w:szCs w:val="22"/>
        </w:rPr>
        <w:t xml:space="preserve"> : </w:t>
      </w:r>
      <w:r>
        <w:rPr>
          <w:rFonts w:cs="Arial"/>
          <w:b/>
          <w:bCs/>
          <w:sz w:val="22"/>
          <w:szCs w:val="22"/>
        </w:rPr>
        <w:t xml:space="preserve">Mise en œuvre et coordination </w:t>
      </w: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La coordination du projet est assurée par le service compétent de cette collectivité.</w:t>
      </w:r>
    </w:p>
    <w:p w:rsidR="007B3885" w:rsidRPr="001B6A17" w:rsidRDefault="007B3885" w:rsidP="007B3885">
      <w:pPr>
        <w:jc w:val="both"/>
        <w:rPr>
          <w:rFonts w:cs="Arial"/>
          <w:bCs/>
          <w:strike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  <w:r w:rsidRPr="009F0482">
        <w:rPr>
          <w:rFonts w:cs="Arial"/>
          <w:b/>
          <w:bCs/>
          <w:sz w:val="22"/>
          <w:szCs w:val="22"/>
          <w:u w:val="single"/>
        </w:rPr>
        <w:t>Ou</w:t>
      </w:r>
      <w:r>
        <w:rPr>
          <w:rFonts w:cs="Arial"/>
          <w:bCs/>
          <w:sz w:val="22"/>
          <w:szCs w:val="22"/>
        </w:rPr>
        <w:t xml:space="preserve"> si l</w:t>
      </w:r>
      <w:r w:rsidRPr="004C3AC1">
        <w:rPr>
          <w:rFonts w:cs="Arial"/>
          <w:bCs/>
          <w:sz w:val="22"/>
          <w:szCs w:val="22"/>
        </w:rPr>
        <w:t xml:space="preserve">a collectivité </w:t>
      </w:r>
      <w:r>
        <w:rPr>
          <w:rFonts w:cs="Arial"/>
          <w:bCs/>
          <w:sz w:val="22"/>
          <w:szCs w:val="22"/>
        </w:rPr>
        <w:t xml:space="preserve">a </w:t>
      </w:r>
      <w:r w:rsidRPr="004C3AC1">
        <w:rPr>
          <w:rFonts w:cs="Arial"/>
          <w:bCs/>
          <w:sz w:val="22"/>
          <w:szCs w:val="22"/>
        </w:rPr>
        <w:t>fai</w:t>
      </w:r>
      <w:r>
        <w:rPr>
          <w:rFonts w:cs="Arial"/>
          <w:bCs/>
          <w:sz w:val="22"/>
          <w:szCs w:val="22"/>
        </w:rPr>
        <w:t>t</w:t>
      </w:r>
      <w:r w:rsidRPr="004C3AC1">
        <w:rPr>
          <w:rFonts w:cs="Arial"/>
          <w:bCs/>
          <w:sz w:val="22"/>
          <w:szCs w:val="22"/>
        </w:rPr>
        <w:t xml:space="preserve"> le choix de déléguer la coordination et la mise en </w:t>
      </w:r>
      <w:r>
        <w:rPr>
          <w:rFonts w:cs="Arial"/>
          <w:bCs/>
          <w:sz w:val="22"/>
          <w:szCs w:val="22"/>
        </w:rPr>
        <w:t xml:space="preserve">œuvre </w:t>
      </w:r>
      <w:r w:rsidRPr="004C3AC1">
        <w:rPr>
          <w:rFonts w:cs="Arial"/>
          <w:bCs/>
          <w:sz w:val="22"/>
          <w:szCs w:val="22"/>
        </w:rPr>
        <w:t xml:space="preserve">du projet à un opérateur dans le cadre </w:t>
      </w:r>
      <w:r>
        <w:rPr>
          <w:rFonts w:cs="Arial"/>
          <w:bCs/>
          <w:sz w:val="22"/>
          <w:szCs w:val="22"/>
        </w:rPr>
        <w:t xml:space="preserve">d’une convention et/ou </w:t>
      </w:r>
      <w:r w:rsidRPr="004C3AC1">
        <w:rPr>
          <w:rFonts w:cs="Arial"/>
          <w:bCs/>
          <w:sz w:val="22"/>
          <w:szCs w:val="22"/>
        </w:rPr>
        <w:t>d’une délégation de service public</w:t>
      </w:r>
      <w:r>
        <w:rPr>
          <w:rFonts w:cs="Arial"/>
          <w:bCs/>
          <w:sz w:val="22"/>
          <w:szCs w:val="22"/>
        </w:rPr>
        <w:t xml:space="preserve">, préciser la dénomination de l’opérateur qui a reçu cette délégation. </w:t>
      </w:r>
    </w:p>
    <w:p w:rsidR="00BC1451" w:rsidRDefault="00BC1451" w:rsidP="007B3885">
      <w:pPr>
        <w:jc w:val="both"/>
        <w:rPr>
          <w:rFonts w:cs="Arial"/>
          <w:bCs/>
          <w:sz w:val="22"/>
          <w:szCs w:val="22"/>
        </w:rPr>
      </w:pPr>
    </w:p>
    <w:p w:rsidR="007B3885" w:rsidRDefault="007B3885" w:rsidP="007B3885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La coordination et la mise en œuvre du projet est assurée par  ……………</w:t>
      </w:r>
      <w:r w:rsidR="00A954E3">
        <w:rPr>
          <w:rFonts w:cs="Arial"/>
          <w:bCs/>
          <w:sz w:val="22"/>
          <w:szCs w:val="22"/>
        </w:rPr>
        <w:t>……..</w:t>
      </w:r>
      <w:r>
        <w:rPr>
          <w:rFonts w:cs="Arial"/>
          <w:bCs/>
          <w:sz w:val="22"/>
          <w:szCs w:val="22"/>
        </w:rPr>
        <w:t>(</w:t>
      </w:r>
      <w:r w:rsidRPr="00AE6050">
        <w:rPr>
          <w:rFonts w:cs="Arial"/>
          <w:bCs/>
          <w:i/>
          <w:sz w:val="22"/>
          <w:szCs w:val="22"/>
        </w:rPr>
        <w:t>organisme</w:t>
      </w:r>
      <w:r>
        <w:rPr>
          <w:rFonts w:cs="Arial"/>
          <w:bCs/>
          <w:sz w:val="22"/>
          <w:szCs w:val="22"/>
        </w:rPr>
        <w:t>).</w:t>
      </w:r>
    </w:p>
    <w:p w:rsidR="00D65AED" w:rsidRPr="003B2C9C" w:rsidRDefault="00D65AED" w:rsidP="00A954E3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Pr="003B2C9C">
        <w:rPr>
          <w:rFonts w:cs="Arial"/>
          <w:bCs/>
          <w:sz w:val="22"/>
          <w:szCs w:val="22"/>
        </w:rPr>
        <w:t xml:space="preserve"> </w:t>
      </w:r>
    </w:p>
    <w:p w:rsidR="008C3491" w:rsidRDefault="008C3491" w:rsidP="008C3491">
      <w:pPr>
        <w:jc w:val="both"/>
        <w:rPr>
          <w:rFonts w:cs="Arial"/>
          <w:bCs/>
          <w:sz w:val="22"/>
          <w:szCs w:val="22"/>
        </w:rPr>
      </w:pPr>
    </w:p>
    <w:p w:rsidR="008C3491" w:rsidRDefault="008C3491" w:rsidP="008C3491">
      <w:pPr>
        <w:jc w:val="both"/>
        <w:rPr>
          <w:rFonts w:cs="Arial"/>
          <w:b/>
          <w:i/>
          <w:sz w:val="22"/>
          <w:szCs w:val="22"/>
        </w:rPr>
      </w:pPr>
      <w:r w:rsidRPr="00D56A59">
        <w:rPr>
          <w:rFonts w:cs="Arial"/>
          <w:b/>
          <w:sz w:val="22"/>
          <w:szCs w:val="22"/>
          <w:u w:val="single"/>
        </w:rPr>
        <w:t xml:space="preserve">Article </w:t>
      </w:r>
      <w:r w:rsidR="0037678F">
        <w:rPr>
          <w:rFonts w:cs="Arial"/>
          <w:b/>
          <w:sz w:val="22"/>
          <w:szCs w:val="22"/>
          <w:u w:val="single"/>
        </w:rPr>
        <w:t>8</w:t>
      </w:r>
      <w:r w:rsidRPr="00D56A59">
        <w:rPr>
          <w:rFonts w:cs="Arial"/>
          <w:b/>
          <w:sz w:val="22"/>
          <w:szCs w:val="22"/>
        </w:rPr>
        <w:t> :</w:t>
      </w:r>
      <w:r w:rsidRPr="00085B7C">
        <w:rPr>
          <w:rFonts w:cs="Arial"/>
          <w:b/>
          <w:i/>
          <w:sz w:val="22"/>
          <w:szCs w:val="22"/>
        </w:rPr>
        <w:t xml:space="preserve"> </w:t>
      </w:r>
      <w:r w:rsidRPr="0037678F">
        <w:rPr>
          <w:rFonts w:cs="Arial"/>
          <w:b/>
          <w:sz w:val="22"/>
          <w:szCs w:val="22"/>
        </w:rPr>
        <w:t xml:space="preserve">Articulation </w:t>
      </w:r>
      <w:r w:rsidRPr="0037678F">
        <w:rPr>
          <w:rFonts w:cs="Arial"/>
          <w:b/>
          <w:sz w:val="22"/>
          <w:szCs w:val="22"/>
          <w:u w:val="single"/>
        </w:rPr>
        <w:t xml:space="preserve">éventuelle </w:t>
      </w:r>
      <w:r w:rsidRPr="0037678F">
        <w:rPr>
          <w:rFonts w:cs="Arial"/>
          <w:b/>
          <w:sz w:val="22"/>
          <w:szCs w:val="22"/>
        </w:rPr>
        <w:t>avec d’autres dispositifs et activités</w:t>
      </w:r>
    </w:p>
    <w:p w:rsidR="00B071F3" w:rsidRDefault="00B071F3" w:rsidP="008C3491">
      <w:pPr>
        <w:jc w:val="both"/>
        <w:rPr>
          <w:rFonts w:cs="Arial"/>
          <w:b/>
          <w:i/>
          <w:sz w:val="22"/>
          <w:szCs w:val="22"/>
        </w:rPr>
      </w:pPr>
    </w:p>
    <w:p w:rsidR="008C3491" w:rsidRDefault="008C3491" w:rsidP="008C349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Les activités prévues dans le projet éducatif territorial sont articulées avec celles proposées dans le cadre du </w:t>
      </w:r>
      <w:r w:rsidR="00AB4DE7">
        <w:rPr>
          <w:rFonts w:cs="Arial"/>
          <w:sz w:val="22"/>
          <w:szCs w:val="22"/>
        </w:rPr>
        <w:t xml:space="preserve">ou des </w:t>
      </w:r>
      <w:r>
        <w:rPr>
          <w:rFonts w:cs="Arial"/>
          <w:sz w:val="22"/>
          <w:szCs w:val="22"/>
        </w:rPr>
        <w:t>contrat</w:t>
      </w:r>
      <w:r w:rsidR="00AB4DE7">
        <w:rPr>
          <w:rFonts w:cs="Arial"/>
          <w:sz w:val="22"/>
          <w:szCs w:val="22"/>
        </w:rPr>
        <w:t>(s)</w:t>
      </w:r>
      <w:r>
        <w:rPr>
          <w:rFonts w:cs="Arial"/>
          <w:sz w:val="22"/>
          <w:szCs w:val="22"/>
        </w:rPr>
        <w:t xml:space="preserve"> suivant</w:t>
      </w:r>
      <w:r w:rsidR="00AB4DE7">
        <w:rPr>
          <w:rFonts w:cs="Arial"/>
          <w:sz w:val="22"/>
          <w:szCs w:val="22"/>
        </w:rPr>
        <w:t>(s)</w:t>
      </w:r>
      <w:r>
        <w:rPr>
          <w:rFonts w:cs="Arial"/>
          <w:sz w:val="22"/>
          <w:szCs w:val="22"/>
        </w:rPr>
        <w:t xml:space="preserve"> </w:t>
      </w:r>
      <w:r w:rsidRPr="00085B7C">
        <w:rPr>
          <w:rFonts w:cs="Arial"/>
          <w:i/>
          <w:sz w:val="22"/>
          <w:szCs w:val="22"/>
        </w:rPr>
        <w:t>(CEL, PEL, CEJ, contrat de ville, contrat culturel…)</w:t>
      </w:r>
      <w:r>
        <w:rPr>
          <w:rFonts w:cs="Arial"/>
          <w:sz w:val="22"/>
          <w:szCs w:val="22"/>
        </w:rPr>
        <w:t> :</w:t>
      </w:r>
    </w:p>
    <w:p w:rsidR="008C3491" w:rsidRDefault="008C3491" w:rsidP="008C3491">
      <w:pPr>
        <w:jc w:val="both"/>
        <w:rPr>
          <w:rFonts w:cs="Arial"/>
          <w:sz w:val="22"/>
          <w:szCs w:val="22"/>
        </w:rPr>
      </w:pPr>
    </w:p>
    <w:p w:rsidR="008C3491" w:rsidRDefault="008C3491" w:rsidP="008C349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Ces activités sont articulées avec celles organisées dans le </w:t>
      </w:r>
      <w:r w:rsidR="00D8377C">
        <w:rPr>
          <w:rFonts w:cs="Arial"/>
          <w:sz w:val="22"/>
          <w:szCs w:val="22"/>
        </w:rPr>
        <w:t>cadre extra</w:t>
      </w:r>
      <w:r>
        <w:rPr>
          <w:rFonts w:cs="Arial"/>
          <w:sz w:val="22"/>
          <w:szCs w:val="22"/>
        </w:rPr>
        <w:t>scolaire </w:t>
      </w:r>
      <w:r w:rsidR="00D8377C">
        <w:rPr>
          <w:rFonts w:cs="Arial"/>
          <w:sz w:val="22"/>
          <w:szCs w:val="22"/>
        </w:rPr>
        <w:t xml:space="preserve">(préciser) </w:t>
      </w:r>
      <w:r>
        <w:rPr>
          <w:rFonts w:cs="Arial"/>
          <w:sz w:val="22"/>
          <w:szCs w:val="22"/>
        </w:rPr>
        <w:t>:</w:t>
      </w:r>
      <w:r w:rsidR="00D8377C">
        <w:rPr>
          <w:rFonts w:cs="Arial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8C3491" w:rsidRDefault="008C3491" w:rsidP="008C3491">
      <w:pPr>
        <w:jc w:val="both"/>
        <w:rPr>
          <w:rFonts w:cs="Arial"/>
          <w:sz w:val="22"/>
          <w:szCs w:val="22"/>
        </w:rPr>
      </w:pPr>
    </w:p>
    <w:p w:rsidR="008C3491" w:rsidRDefault="008C3491" w:rsidP="008C349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Ces activités sont articulées avec celles proposées aux enfants et jeunes scolarisés dans le second degré </w:t>
      </w:r>
      <w:r w:rsidR="00D8377C">
        <w:rPr>
          <w:rFonts w:cs="Arial"/>
          <w:sz w:val="22"/>
          <w:szCs w:val="22"/>
        </w:rPr>
        <w:t xml:space="preserve">(préciser) </w:t>
      </w:r>
      <w:r>
        <w:rPr>
          <w:rFonts w:cs="Arial"/>
          <w:sz w:val="22"/>
          <w:szCs w:val="22"/>
        </w:rPr>
        <w:t xml:space="preserve">: </w:t>
      </w:r>
      <w:r w:rsidR="00D8377C">
        <w:rPr>
          <w:rFonts w:cs="Arial"/>
          <w:sz w:val="22"/>
          <w:szCs w:val="22"/>
        </w:rPr>
        <w:t>……………………………………………………………………………</w:t>
      </w:r>
    </w:p>
    <w:p w:rsidR="00BC1451" w:rsidRDefault="00BC1451" w:rsidP="00D65AED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="00BC1451" w:rsidRDefault="00BC1451" w:rsidP="00D65AED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="00D65AED" w:rsidRDefault="00D65AED" w:rsidP="00D65AED">
      <w:pPr>
        <w:jc w:val="both"/>
        <w:rPr>
          <w:rFonts w:cs="Arial"/>
          <w:b/>
          <w:bCs/>
          <w:sz w:val="22"/>
          <w:szCs w:val="22"/>
        </w:rPr>
      </w:pPr>
      <w:r w:rsidRPr="001B6A17">
        <w:rPr>
          <w:rFonts w:cs="Arial"/>
          <w:b/>
          <w:bCs/>
          <w:sz w:val="22"/>
          <w:szCs w:val="22"/>
          <w:u w:val="single"/>
        </w:rPr>
        <w:t xml:space="preserve">Article </w:t>
      </w:r>
      <w:r w:rsidR="0037678F">
        <w:rPr>
          <w:rFonts w:cs="Arial"/>
          <w:b/>
          <w:bCs/>
          <w:sz w:val="22"/>
          <w:szCs w:val="22"/>
          <w:u w:val="single"/>
        </w:rPr>
        <w:t>9</w:t>
      </w:r>
      <w:r w:rsidRPr="009A5A89">
        <w:rPr>
          <w:rFonts w:cs="Arial"/>
          <w:b/>
          <w:bCs/>
          <w:sz w:val="22"/>
          <w:szCs w:val="22"/>
        </w:rPr>
        <w:t xml:space="preserve"> : </w:t>
      </w:r>
      <w:r>
        <w:rPr>
          <w:rFonts w:cs="Arial"/>
          <w:b/>
          <w:bCs/>
          <w:sz w:val="22"/>
          <w:szCs w:val="22"/>
        </w:rPr>
        <w:t xml:space="preserve">Evaluation </w:t>
      </w:r>
    </w:p>
    <w:p w:rsidR="00D65AED" w:rsidRDefault="00D65AED" w:rsidP="00D65AED">
      <w:pPr>
        <w:jc w:val="both"/>
        <w:rPr>
          <w:rFonts w:cs="Arial"/>
          <w:bCs/>
          <w:sz w:val="22"/>
          <w:szCs w:val="22"/>
        </w:rPr>
      </w:pPr>
    </w:p>
    <w:p w:rsidR="00D65AED" w:rsidRDefault="00D65AED" w:rsidP="00D65AED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L’évaluation du projet est assurée par le comité de pilotage selon la périodicité suivante</w:t>
      </w:r>
      <w:r w:rsidR="00D8377C">
        <w:rPr>
          <w:rFonts w:cs="Arial"/>
          <w:bCs/>
          <w:sz w:val="22"/>
          <w:szCs w:val="22"/>
        </w:rPr>
        <w:t xml:space="preserve"> : </w:t>
      </w:r>
      <w:r>
        <w:rPr>
          <w:rFonts w:cs="Arial"/>
          <w:bCs/>
          <w:sz w:val="22"/>
          <w:szCs w:val="22"/>
        </w:rPr>
        <w:t>…………</w:t>
      </w:r>
      <w:r w:rsidR="00D8377C">
        <w:rPr>
          <w:rFonts w:cs="Arial"/>
          <w:bCs/>
          <w:sz w:val="22"/>
          <w:szCs w:val="22"/>
        </w:rPr>
        <w:t>……………………………………………………………………………………………….</w:t>
      </w:r>
    </w:p>
    <w:p w:rsidR="00C30C1B" w:rsidRDefault="00C30C1B" w:rsidP="00D65AED">
      <w:pPr>
        <w:jc w:val="both"/>
        <w:rPr>
          <w:rFonts w:cs="Arial"/>
          <w:bCs/>
          <w:sz w:val="22"/>
          <w:szCs w:val="22"/>
        </w:rPr>
      </w:pPr>
    </w:p>
    <w:p w:rsidR="00D65AED" w:rsidRDefault="00D65AED" w:rsidP="00D65AED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Les indicateurs retenus (en fonction des objectifs visés) et les indicateurs quantitatifs figurent en annexe</w:t>
      </w:r>
      <w:r w:rsidR="0005206C">
        <w:rPr>
          <w:rFonts w:cs="Arial"/>
          <w:bCs/>
          <w:sz w:val="22"/>
          <w:szCs w:val="22"/>
        </w:rPr>
        <w:t xml:space="preserve">, ainsi que les </w:t>
      </w:r>
      <w:r w:rsidR="008C3491">
        <w:rPr>
          <w:rFonts w:cs="Arial"/>
          <w:bCs/>
          <w:sz w:val="22"/>
          <w:szCs w:val="22"/>
        </w:rPr>
        <w:t xml:space="preserve">éventuelles </w:t>
      </w:r>
      <w:r w:rsidR="0005206C">
        <w:rPr>
          <w:rFonts w:cs="Arial"/>
          <w:bCs/>
          <w:sz w:val="22"/>
          <w:szCs w:val="22"/>
        </w:rPr>
        <w:t>recommandations d</w:t>
      </w:r>
      <w:r w:rsidR="00C24DC4">
        <w:rPr>
          <w:rFonts w:cs="Arial"/>
          <w:bCs/>
          <w:sz w:val="22"/>
          <w:szCs w:val="22"/>
        </w:rPr>
        <w:t xml:space="preserve">u </w:t>
      </w:r>
      <w:r w:rsidR="0028580D">
        <w:rPr>
          <w:rFonts w:cs="Arial"/>
          <w:bCs/>
          <w:sz w:val="22"/>
          <w:szCs w:val="22"/>
        </w:rPr>
        <w:t>groupe d’appui départemental</w:t>
      </w:r>
    </w:p>
    <w:p w:rsidR="00D65AED" w:rsidRDefault="00D65AED" w:rsidP="00D65AED">
      <w:pPr>
        <w:jc w:val="both"/>
        <w:rPr>
          <w:rFonts w:cs="Arial"/>
          <w:bCs/>
          <w:sz w:val="22"/>
          <w:szCs w:val="22"/>
        </w:rPr>
      </w:pPr>
    </w:p>
    <w:p w:rsidR="00D65AED" w:rsidRPr="002B6D80" w:rsidRDefault="00D65AED" w:rsidP="00D65AED">
      <w:pPr>
        <w:jc w:val="both"/>
        <w:rPr>
          <w:rFonts w:cs="Arial"/>
          <w:bCs/>
          <w:sz w:val="22"/>
          <w:szCs w:val="22"/>
        </w:rPr>
      </w:pPr>
    </w:p>
    <w:p w:rsidR="00D65AED" w:rsidRPr="009A5A89" w:rsidRDefault="00D65AED" w:rsidP="00D65AED">
      <w:pPr>
        <w:pStyle w:val="Titre1"/>
        <w:rPr>
          <w:sz w:val="22"/>
          <w:szCs w:val="22"/>
        </w:rPr>
      </w:pPr>
      <w:r w:rsidRPr="001B6A17">
        <w:rPr>
          <w:sz w:val="22"/>
          <w:szCs w:val="22"/>
          <w:u w:val="single"/>
        </w:rPr>
        <w:t xml:space="preserve">Article </w:t>
      </w:r>
      <w:r w:rsidR="006632B7">
        <w:rPr>
          <w:sz w:val="22"/>
          <w:szCs w:val="22"/>
          <w:u w:val="single"/>
        </w:rPr>
        <w:t>1</w:t>
      </w:r>
      <w:r w:rsidR="0037678F">
        <w:rPr>
          <w:sz w:val="22"/>
          <w:szCs w:val="22"/>
          <w:u w:val="single"/>
        </w:rPr>
        <w:t>0</w:t>
      </w:r>
      <w:r w:rsidRPr="009A5A89">
        <w:rPr>
          <w:sz w:val="22"/>
          <w:szCs w:val="22"/>
        </w:rPr>
        <w:t xml:space="preserve"> : Durée de la convention</w:t>
      </w:r>
    </w:p>
    <w:p w:rsidR="00D65AED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Default="00D65AED" w:rsidP="00D65AED">
      <w:pPr>
        <w:jc w:val="both"/>
        <w:rPr>
          <w:rFonts w:cs="Arial"/>
          <w:sz w:val="22"/>
          <w:szCs w:val="22"/>
        </w:rPr>
      </w:pPr>
      <w:r w:rsidRPr="009A5A89">
        <w:rPr>
          <w:rFonts w:cs="Arial"/>
          <w:sz w:val="22"/>
          <w:szCs w:val="22"/>
        </w:rPr>
        <w:t xml:space="preserve">La présente convention est établie pour </w:t>
      </w:r>
      <w:r>
        <w:rPr>
          <w:rFonts w:cs="Arial"/>
          <w:sz w:val="22"/>
          <w:szCs w:val="22"/>
        </w:rPr>
        <w:t>une durée de………</w:t>
      </w:r>
      <w:r w:rsidR="00A954E3">
        <w:rPr>
          <w:rFonts w:cs="Arial"/>
          <w:sz w:val="22"/>
          <w:szCs w:val="22"/>
        </w:rPr>
        <w:t>………</w:t>
      </w:r>
      <w:r>
        <w:rPr>
          <w:rFonts w:cs="Arial"/>
          <w:sz w:val="22"/>
          <w:szCs w:val="22"/>
        </w:rPr>
        <w:t xml:space="preserve">  (</w:t>
      </w:r>
      <w:r w:rsidRPr="00AE6050">
        <w:rPr>
          <w:rFonts w:cs="Arial"/>
          <w:i/>
          <w:sz w:val="22"/>
          <w:szCs w:val="22"/>
        </w:rPr>
        <w:t>3 an</w:t>
      </w:r>
      <w:r>
        <w:rPr>
          <w:rFonts w:cs="Arial"/>
          <w:i/>
          <w:sz w:val="22"/>
          <w:szCs w:val="22"/>
        </w:rPr>
        <w:t>nées scolaires</w:t>
      </w:r>
      <w:r w:rsidRPr="00AE6050">
        <w:rPr>
          <w:rFonts w:cs="Arial"/>
          <w:i/>
          <w:sz w:val="22"/>
          <w:szCs w:val="22"/>
        </w:rPr>
        <w:t xml:space="preserve"> maximum</w:t>
      </w:r>
      <w:r>
        <w:rPr>
          <w:rFonts w:cs="Arial"/>
          <w:sz w:val="22"/>
          <w:szCs w:val="22"/>
        </w:rPr>
        <w:t>)</w:t>
      </w:r>
      <w:r w:rsidRPr="009A5A89">
        <w:rPr>
          <w:rFonts w:cs="Arial"/>
          <w:sz w:val="22"/>
          <w:szCs w:val="22"/>
        </w:rPr>
        <w:t>.</w:t>
      </w:r>
    </w:p>
    <w:p w:rsidR="00D65AED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Elle est reconduite tacitement pour la même durée que celle mentionnée ci-dessus.</w:t>
      </w: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  <w:r w:rsidRPr="009A5A89">
        <w:rPr>
          <w:rFonts w:cs="Arial"/>
          <w:sz w:val="22"/>
          <w:szCs w:val="22"/>
        </w:rPr>
        <w:t>A l’issue de</w:t>
      </w:r>
      <w:r>
        <w:rPr>
          <w:rFonts w:cs="Arial"/>
          <w:sz w:val="22"/>
          <w:szCs w:val="22"/>
        </w:rPr>
        <w:t xml:space="preserve"> la période de validité de la convention</w:t>
      </w:r>
      <w:r w:rsidRPr="009A5A89">
        <w:rPr>
          <w:rFonts w:cs="Arial"/>
          <w:sz w:val="22"/>
          <w:szCs w:val="22"/>
        </w:rPr>
        <w:t>, un bilan</w:t>
      </w:r>
      <w:r>
        <w:rPr>
          <w:rFonts w:cs="Arial"/>
          <w:sz w:val="22"/>
          <w:szCs w:val="22"/>
        </w:rPr>
        <w:t xml:space="preserve"> final</w:t>
      </w:r>
      <w:r w:rsidR="00BC1451">
        <w:rPr>
          <w:rFonts w:cs="Arial"/>
          <w:sz w:val="22"/>
          <w:szCs w:val="22"/>
        </w:rPr>
        <w:t xml:space="preserve"> du projet éducatif territorial/plan mercredi </w:t>
      </w:r>
      <w:r>
        <w:rPr>
          <w:rFonts w:cs="Arial"/>
          <w:sz w:val="22"/>
          <w:szCs w:val="22"/>
        </w:rPr>
        <w:t>est</w:t>
      </w:r>
      <w:r w:rsidRPr="009A5A89">
        <w:rPr>
          <w:rFonts w:cs="Arial"/>
          <w:sz w:val="22"/>
          <w:szCs w:val="22"/>
        </w:rPr>
        <w:t xml:space="preserve"> établi </w:t>
      </w:r>
      <w:r>
        <w:rPr>
          <w:rFonts w:cs="Arial"/>
          <w:sz w:val="22"/>
          <w:szCs w:val="22"/>
        </w:rPr>
        <w:t xml:space="preserve">par le comité de pilotage en lien avec les signataires de la convention </w:t>
      </w: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  <w:r w:rsidRPr="009A5A89">
        <w:rPr>
          <w:rFonts w:cs="Arial"/>
          <w:sz w:val="22"/>
          <w:szCs w:val="22"/>
        </w:rPr>
        <w:t xml:space="preserve">La convention peut être dénoncée soit par accord entre les parties, soit à l’initiative de l’une d’entre elles. Dans ce cas, </w:t>
      </w:r>
      <w:r>
        <w:rPr>
          <w:rFonts w:cs="Arial"/>
          <w:sz w:val="22"/>
          <w:szCs w:val="22"/>
        </w:rPr>
        <w:t>la dénonciation</w:t>
      </w:r>
      <w:r w:rsidRPr="009A5A8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peut intervenir à tout moment en respectant un préavis de trois mois. Elle doit être faite par lettre recommandée avec demande d’avis de réception. Le délai de préavis court à compter de la réception de cette lettre.  </w:t>
      </w:r>
      <w:r w:rsidRPr="009A5A89">
        <w:rPr>
          <w:rFonts w:cs="Arial"/>
          <w:sz w:val="22"/>
          <w:szCs w:val="22"/>
        </w:rPr>
        <w:t xml:space="preserve"> </w:t>
      </w:r>
    </w:p>
    <w:p w:rsidR="00D65AED" w:rsidRDefault="00D65AED" w:rsidP="00D65AED">
      <w:pPr>
        <w:jc w:val="both"/>
        <w:rPr>
          <w:rFonts w:cs="Arial"/>
          <w:sz w:val="22"/>
          <w:szCs w:val="22"/>
        </w:rPr>
      </w:pP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convention peut</w:t>
      </w:r>
      <w:r w:rsidRPr="009A5A89">
        <w:rPr>
          <w:rFonts w:cs="Arial"/>
          <w:sz w:val="22"/>
          <w:szCs w:val="22"/>
        </w:rPr>
        <w:t xml:space="preserve"> également faire l’objet d’avenants</w:t>
      </w:r>
      <w:r>
        <w:rPr>
          <w:rFonts w:cs="Arial"/>
          <w:sz w:val="22"/>
          <w:szCs w:val="22"/>
        </w:rPr>
        <w:t xml:space="preserve"> signés par l’ensemble des parties</w:t>
      </w:r>
      <w:r w:rsidR="00047CB5">
        <w:rPr>
          <w:rFonts w:cs="Arial"/>
          <w:sz w:val="22"/>
          <w:szCs w:val="22"/>
        </w:rPr>
        <w:t xml:space="preserve"> concernées par ces avenants.</w:t>
      </w:r>
    </w:p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900"/>
        <w:gridCol w:w="4320"/>
      </w:tblGrid>
      <w:tr w:rsidR="00D65AED" w:rsidRPr="009A5A89" w:rsidTr="00D65AED">
        <w:tc>
          <w:tcPr>
            <w:tcW w:w="4210" w:type="dxa"/>
          </w:tcPr>
          <w:p w:rsidR="00D65AED" w:rsidRPr="009A5A89" w:rsidRDefault="00D65AED" w:rsidP="00D65AED">
            <w:pPr>
              <w:ind w:right="1370"/>
              <w:jc w:val="both"/>
              <w:rPr>
                <w:rFonts w:cs="Arial"/>
              </w:rPr>
            </w:pPr>
          </w:p>
          <w:p w:rsidR="00D65AED" w:rsidRPr="009A5A89" w:rsidRDefault="00D65AED" w:rsidP="00D65AED">
            <w:pPr>
              <w:ind w:right="1370"/>
              <w:jc w:val="both"/>
              <w:rPr>
                <w:rFonts w:cs="Arial"/>
              </w:rPr>
            </w:pPr>
            <w:r w:rsidRPr="009A5A89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……………</w:t>
            </w:r>
            <w:r w:rsidRPr="009A5A89">
              <w:rPr>
                <w:rFonts w:cs="Arial"/>
                <w:sz w:val="22"/>
                <w:szCs w:val="22"/>
              </w:rPr>
              <w:t xml:space="preserve">, le </w:t>
            </w:r>
          </w:p>
          <w:p w:rsidR="00D65AED" w:rsidRDefault="00D65AED" w:rsidP="00D65AED">
            <w:pPr>
              <w:ind w:right="1370"/>
              <w:jc w:val="both"/>
              <w:rPr>
                <w:rFonts w:cs="Arial"/>
              </w:rPr>
            </w:pPr>
          </w:p>
          <w:p w:rsidR="00D65AED" w:rsidRPr="009A5A89" w:rsidRDefault="00D65AED" w:rsidP="00D65AED">
            <w:pPr>
              <w:ind w:right="1370"/>
              <w:jc w:val="both"/>
              <w:rPr>
                <w:rFonts w:cs="Arial"/>
              </w:rPr>
            </w:pPr>
          </w:p>
        </w:tc>
        <w:tc>
          <w:tcPr>
            <w:tcW w:w="900" w:type="dxa"/>
          </w:tcPr>
          <w:p w:rsidR="00D65AED" w:rsidRPr="009A5A89" w:rsidRDefault="00D65AED" w:rsidP="00D65AED">
            <w:pPr>
              <w:ind w:right="1370"/>
              <w:jc w:val="both"/>
              <w:rPr>
                <w:rFonts w:cs="Arial"/>
              </w:rPr>
            </w:pPr>
          </w:p>
        </w:tc>
        <w:tc>
          <w:tcPr>
            <w:tcW w:w="4320" w:type="dxa"/>
          </w:tcPr>
          <w:p w:rsidR="00D65AED" w:rsidRPr="009A5A89" w:rsidRDefault="00D65AED" w:rsidP="00D65AED">
            <w:pPr>
              <w:jc w:val="both"/>
              <w:rPr>
                <w:rFonts w:cs="Arial"/>
              </w:rPr>
            </w:pPr>
          </w:p>
          <w:p w:rsidR="00D65AED" w:rsidRPr="009A5A89" w:rsidRDefault="00D65AED" w:rsidP="00D65AED">
            <w:pPr>
              <w:jc w:val="both"/>
              <w:rPr>
                <w:rFonts w:cs="Arial"/>
              </w:rPr>
            </w:pPr>
          </w:p>
          <w:p w:rsidR="00D65AED" w:rsidRPr="009A5A89" w:rsidRDefault="00D65AED" w:rsidP="00D65AED">
            <w:pPr>
              <w:jc w:val="both"/>
              <w:rPr>
                <w:rFonts w:cs="Arial"/>
              </w:rPr>
            </w:pPr>
          </w:p>
          <w:p w:rsidR="00D65AED" w:rsidRPr="009A5A89" w:rsidRDefault="00D65AED" w:rsidP="00D65AED">
            <w:pPr>
              <w:jc w:val="both"/>
              <w:rPr>
                <w:rFonts w:cs="Arial"/>
              </w:rPr>
            </w:pPr>
          </w:p>
        </w:tc>
      </w:tr>
      <w:tr w:rsidR="00D65AED" w:rsidRPr="009A5A89" w:rsidTr="00D65AED">
        <w:trPr>
          <w:trHeight w:val="3310"/>
        </w:trPr>
        <w:tc>
          <w:tcPr>
            <w:tcW w:w="4210" w:type="dxa"/>
          </w:tcPr>
          <w:p w:rsidR="00D65AED" w:rsidRDefault="00D65AED" w:rsidP="00D65AED">
            <w:pPr>
              <w:pStyle w:val="Corpsdetexte3"/>
              <w:jc w:val="center"/>
              <w:rPr>
                <w:i w:val="0"/>
                <w:iCs w:val="0"/>
              </w:rPr>
            </w:pPr>
            <w:r w:rsidRPr="009A5A89">
              <w:rPr>
                <w:i w:val="0"/>
                <w:iCs w:val="0"/>
                <w:sz w:val="22"/>
                <w:szCs w:val="22"/>
              </w:rPr>
              <w:t xml:space="preserve">Le </w:t>
            </w:r>
            <w:r>
              <w:rPr>
                <w:i w:val="0"/>
                <w:iCs w:val="0"/>
                <w:sz w:val="22"/>
                <w:szCs w:val="22"/>
              </w:rPr>
              <w:t xml:space="preserve">X (maire de la </w:t>
            </w:r>
          </w:p>
          <w:p w:rsidR="00D65AED" w:rsidRPr="009A5A89" w:rsidRDefault="00D65AED" w:rsidP="00D65AED">
            <w:pPr>
              <w:pStyle w:val="Corpsdetexte3"/>
              <w:jc w:val="center"/>
              <w:rPr>
                <w:bCs/>
                <w:i w:val="0"/>
              </w:rPr>
            </w:pPr>
            <w:r>
              <w:rPr>
                <w:i w:val="0"/>
                <w:iCs w:val="0"/>
                <w:sz w:val="22"/>
                <w:szCs w:val="22"/>
              </w:rPr>
              <w:t>commune ou président de l’EPCI)</w:t>
            </w:r>
          </w:p>
          <w:p w:rsidR="00D65AED" w:rsidRPr="009A5A89" w:rsidRDefault="00D65AED" w:rsidP="00D65AED">
            <w:pPr>
              <w:jc w:val="center"/>
              <w:rPr>
                <w:rFonts w:cs="Arial"/>
              </w:rPr>
            </w:pPr>
          </w:p>
          <w:p w:rsidR="00D65AED" w:rsidRDefault="00D65AED" w:rsidP="00D65A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(Prénom, Nom)</w:t>
            </w: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9F0482" w:rsidRDefault="00D65AED" w:rsidP="00B071F3">
            <w:pPr>
              <w:tabs>
                <w:tab w:val="left" w:pos="2610"/>
              </w:tabs>
              <w:rPr>
                <w:rFonts w:cs="Arial"/>
              </w:rPr>
            </w:pPr>
          </w:p>
          <w:p w:rsidR="00D65AED" w:rsidRPr="009F0482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 xml:space="preserve">Le </w:t>
            </w:r>
            <w:r>
              <w:rPr>
                <w:rFonts w:cs="Arial"/>
                <w:sz w:val="22"/>
                <w:szCs w:val="22"/>
              </w:rPr>
              <w:t>d</w:t>
            </w:r>
            <w:r w:rsidRPr="003E3959">
              <w:rPr>
                <w:rFonts w:cs="Arial"/>
                <w:sz w:val="22"/>
                <w:szCs w:val="22"/>
              </w:rPr>
              <w:t>irecteur académique des services</w:t>
            </w:r>
          </w:p>
          <w:p w:rsidR="00D65AED" w:rsidRPr="003E3959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>de l’éducation nationale,</w:t>
            </w:r>
          </w:p>
          <w:p w:rsidR="00D65AED" w:rsidRPr="003E3959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>Directeur des services départementaux de l’éducation nationale du,</w:t>
            </w:r>
          </w:p>
          <w:p w:rsidR="00D65AED" w:rsidRPr="009F0482" w:rsidRDefault="00D65AED" w:rsidP="00B071F3">
            <w:pPr>
              <w:tabs>
                <w:tab w:val="left" w:pos="2610"/>
              </w:tabs>
              <w:rPr>
                <w:rFonts w:cs="Arial"/>
              </w:rPr>
            </w:pPr>
          </w:p>
          <w:p w:rsidR="00D65AED" w:rsidRPr="009F0482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D65AED" w:rsidRPr="009F0482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D65AED" w:rsidRPr="00057280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Le cas échéant</w:t>
            </w:r>
            <w:r w:rsidRPr="00057280">
              <w:rPr>
                <w:rFonts w:cs="Arial"/>
                <w:sz w:val="22"/>
                <w:szCs w:val="22"/>
              </w:rPr>
              <w:t xml:space="preserve"> le représentant </w:t>
            </w:r>
          </w:p>
          <w:p w:rsidR="00D65AED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 w:rsidRPr="00057280">
              <w:rPr>
                <w:rFonts w:cs="Arial"/>
                <w:sz w:val="22"/>
                <w:szCs w:val="22"/>
              </w:rPr>
              <w:t>d’une autre collectivité territoriale</w:t>
            </w:r>
          </w:p>
          <w:p w:rsidR="00D65AED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D65AED" w:rsidRDefault="00D65AED" w:rsidP="00B071F3">
            <w:pPr>
              <w:tabs>
                <w:tab w:val="left" w:pos="2610"/>
              </w:tabs>
              <w:rPr>
                <w:rFonts w:cs="Arial"/>
              </w:rPr>
            </w:pPr>
          </w:p>
          <w:p w:rsidR="00D65AED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Le cas échéant le représentant d’autres partenaires</w:t>
            </w:r>
          </w:p>
        </w:tc>
        <w:tc>
          <w:tcPr>
            <w:tcW w:w="900" w:type="dxa"/>
          </w:tcPr>
          <w:p w:rsidR="00D65AED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  <w:p w:rsidR="00D65AED" w:rsidRPr="003E3959" w:rsidRDefault="00D65AED" w:rsidP="00D65AED">
            <w:pPr>
              <w:jc w:val="center"/>
              <w:rPr>
                <w:rFonts w:cs="Arial"/>
              </w:rPr>
            </w:pPr>
          </w:p>
        </w:tc>
        <w:tc>
          <w:tcPr>
            <w:tcW w:w="4320" w:type="dxa"/>
          </w:tcPr>
          <w:p w:rsidR="00D65AED" w:rsidRPr="009A5A89" w:rsidRDefault="00D65AED" w:rsidP="00D65AED">
            <w:pPr>
              <w:pStyle w:val="Corpsdetexte3"/>
              <w:jc w:val="center"/>
              <w:rPr>
                <w:i w:val="0"/>
                <w:iCs w:val="0"/>
              </w:rPr>
            </w:pPr>
            <w:r w:rsidRPr="009A5A89">
              <w:rPr>
                <w:i w:val="0"/>
                <w:iCs w:val="0"/>
                <w:sz w:val="22"/>
                <w:szCs w:val="22"/>
              </w:rPr>
              <w:t xml:space="preserve">Le </w:t>
            </w:r>
            <w:r>
              <w:rPr>
                <w:i w:val="0"/>
                <w:iCs w:val="0"/>
                <w:sz w:val="22"/>
                <w:szCs w:val="22"/>
              </w:rPr>
              <w:t>p</w:t>
            </w:r>
            <w:r w:rsidRPr="009A5A89">
              <w:rPr>
                <w:i w:val="0"/>
                <w:iCs w:val="0"/>
                <w:sz w:val="22"/>
                <w:szCs w:val="22"/>
              </w:rPr>
              <w:t xml:space="preserve">réfet </w:t>
            </w:r>
            <w:r>
              <w:rPr>
                <w:i w:val="0"/>
                <w:iCs w:val="0"/>
                <w:sz w:val="22"/>
                <w:szCs w:val="22"/>
              </w:rPr>
              <w:t>de</w:t>
            </w: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9F0482" w:rsidRDefault="00D65AED" w:rsidP="00D65AED">
            <w:pPr>
              <w:jc w:val="center"/>
              <w:rPr>
                <w:rFonts w:cs="Arial"/>
              </w:rPr>
            </w:pPr>
          </w:p>
          <w:p w:rsidR="00D65AED" w:rsidRPr="006F5AC8" w:rsidRDefault="007B3885" w:rsidP="00D65A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D65AED" w:rsidRPr="006F5AC8">
              <w:rPr>
                <w:rFonts w:cs="Arial"/>
                <w:sz w:val="22"/>
                <w:szCs w:val="22"/>
              </w:rPr>
              <w:t xml:space="preserve">e </w:t>
            </w:r>
            <w:r w:rsidR="0037678F">
              <w:rPr>
                <w:rFonts w:cs="Arial"/>
                <w:sz w:val="22"/>
                <w:szCs w:val="22"/>
              </w:rPr>
              <w:t xml:space="preserve">cas échéant le </w:t>
            </w:r>
            <w:r w:rsidR="00D65AED" w:rsidRPr="006F5AC8">
              <w:rPr>
                <w:rFonts w:cs="Arial"/>
                <w:sz w:val="22"/>
                <w:szCs w:val="22"/>
              </w:rPr>
              <w:t>représentant de la CAF</w:t>
            </w:r>
          </w:p>
          <w:p w:rsidR="00D65AED" w:rsidRPr="008E5D37" w:rsidRDefault="00D65AED" w:rsidP="00D65AED">
            <w:pPr>
              <w:jc w:val="center"/>
              <w:rPr>
                <w:rFonts w:cs="Arial"/>
              </w:rPr>
            </w:pPr>
          </w:p>
          <w:p w:rsidR="00D65AED" w:rsidRPr="008E5D37" w:rsidRDefault="00D65AED" w:rsidP="00D65AED">
            <w:pPr>
              <w:jc w:val="center"/>
              <w:rPr>
                <w:rFonts w:cs="Arial"/>
              </w:rPr>
            </w:pPr>
          </w:p>
          <w:p w:rsidR="00D65AED" w:rsidRPr="008E5D37" w:rsidRDefault="00D65AED" w:rsidP="00D65AED">
            <w:pPr>
              <w:jc w:val="center"/>
              <w:rPr>
                <w:rFonts w:cs="Arial"/>
              </w:rPr>
            </w:pPr>
          </w:p>
          <w:p w:rsidR="00D65AED" w:rsidRDefault="00D65AED" w:rsidP="00B071F3">
            <w:pPr>
              <w:rPr>
                <w:rFonts w:cs="Arial"/>
              </w:rPr>
            </w:pPr>
          </w:p>
          <w:p w:rsidR="00D65AED" w:rsidRPr="008E5D37" w:rsidRDefault="00D65AED" w:rsidP="00D65AED">
            <w:pPr>
              <w:jc w:val="center"/>
              <w:rPr>
                <w:rFonts w:cs="Arial"/>
              </w:rPr>
            </w:pPr>
          </w:p>
          <w:p w:rsidR="00D65AED" w:rsidRPr="008E5D37" w:rsidRDefault="00D65AED" w:rsidP="00D65A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Le cas échéant</w:t>
            </w:r>
            <w:r w:rsidRPr="008E5D37">
              <w:rPr>
                <w:rFonts w:cs="Arial"/>
                <w:sz w:val="22"/>
                <w:szCs w:val="22"/>
              </w:rPr>
              <w:t xml:space="preserve"> le représentant de l’association X </w:t>
            </w:r>
          </w:p>
          <w:p w:rsidR="00D65AED" w:rsidRPr="008E5D37" w:rsidRDefault="00D65AED" w:rsidP="00D65AED">
            <w:pPr>
              <w:jc w:val="center"/>
              <w:rPr>
                <w:rFonts w:cs="Arial"/>
              </w:rPr>
            </w:pPr>
          </w:p>
          <w:p w:rsidR="00D65AED" w:rsidRPr="008E5D37" w:rsidRDefault="00D65AED" w:rsidP="00D65AED">
            <w:pPr>
              <w:jc w:val="center"/>
              <w:rPr>
                <w:rFonts w:cs="Arial"/>
              </w:rPr>
            </w:pPr>
            <w:r w:rsidRPr="008E5D37">
              <w:rPr>
                <w:rFonts w:cs="Arial"/>
                <w:sz w:val="22"/>
                <w:szCs w:val="22"/>
              </w:rPr>
              <w:t>(Prénom, Nom)</w:t>
            </w:r>
          </w:p>
          <w:p w:rsidR="00D65AED" w:rsidRPr="003E3959" w:rsidRDefault="00D65AED" w:rsidP="00D65AED">
            <w:pPr>
              <w:rPr>
                <w:rFonts w:cs="Arial"/>
              </w:rPr>
            </w:pPr>
          </w:p>
        </w:tc>
      </w:tr>
    </w:tbl>
    <w:p w:rsidR="00D65AED" w:rsidRPr="009A5A89" w:rsidRDefault="00D65AED" w:rsidP="00D65AED">
      <w:pPr>
        <w:jc w:val="both"/>
        <w:rPr>
          <w:rFonts w:cs="Arial"/>
          <w:sz w:val="22"/>
          <w:szCs w:val="22"/>
        </w:rPr>
      </w:pPr>
    </w:p>
    <w:sectPr w:rsidR="00D65AED" w:rsidRPr="009A5A89" w:rsidSect="00D65A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F6" w:rsidRDefault="005259F6">
      <w:r>
        <w:separator/>
      </w:r>
    </w:p>
  </w:endnote>
  <w:endnote w:type="continuationSeparator" w:id="0">
    <w:p w:rsidR="005259F6" w:rsidRDefault="0052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491" w:rsidRDefault="008C3491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4B3E">
      <w:rPr>
        <w:noProof/>
      </w:rPr>
      <w:t>2</w:t>
    </w:r>
    <w:r>
      <w:fldChar w:fldCharType="end"/>
    </w:r>
  </w:p>
  <w:p w:rsidR="008C3491" w:rsidRDefault="008C34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F6" w:rsidRDefault="005259F6">
      <w:r>
        <w:separator/>
      </w:r>
    </w:p>
  </w:footnote>
  <w:footnote w:type="continuationSeparator" w:id="0">
    <w:p w:rsidR="005259F6" w:rsidRDefault="0052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A98"/>
    <w:multiLevelType w:val="hybridMultilevel"/>
    <w:tmpl w:val="39EA52DA"/>
    <w:lvl w:ilvl="0" w:tplc="FBBE4E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173"/>
    <w:multiLevelType w:val="hybridMultilevel"/>
    <w:tmpl w:val="B3683F78"/>
    <w:lvl w:ilvl="0" w:tplc="FBBE4E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2A7"/>
    <w:multiLevelType w:val="hybridMultilevel"/>
    <w:tmpl w:val="96D6211E"/>
    <w:lvl w:ilvl="0" w:tplc="040C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335F6ECF"/>
    <w:multiLevelType w:val="hybridMultilevel"/>
    <w:tmpl w:val="6FC456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D6E10"/>
    <w:multiLevelType w:val="hybridMultilevel"/>
    <w:tmpl w:val="0AF6B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32F2"/>
    <w:multiLevelType w:val="hybridMultilevel"/>
    <w:tmpl w:val="414E9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75F80"/>
    <w:multiLevelType w:val="hybridMultilevel"/>
    <w:tmpl w:val="F6BC490E"/>
    <w:lvl w:ilvl="0" w:tplc="FBBE4E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28A7"/>
    <w:multiLevelType w:val="hybridMultilevel"/>
    <w:tmpl w:val="9ECA129A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ED"/>
    <w:rsid w:val="00047CB5"/>
    <w:rsid w:val="0005206C"/>
    <w:rsid w:val="000D3451"/>
    <w:rsid w:val="00145DCD"/>
    <w:rsid w:val="00151BD5"/>
    <w:rsid w:val="0016081F"/>
    <w:rsid w:val="001A342B"/>
    <w:rsid w:val="00215E72"/>
    <w:rsid w:val="00284CBA"/>
    <w:rsid w:val="0028580D"/>
    <w:rsid w:val="002A3F69"/>
    <w:rsid w:val="002B771C"/>
    <w:rsid w:val="002C5746"/>
    <w:rsid w:val="00367B4B"/>
    <w:rsid w:val="00371A42"/>
    <w:rsid w:val="0037678F"/>
    <w:rsid w:val="003809D4"/>
    <w:rsid w:val="003A5F29"/>
    <w:rsid w:val="003B2C03"/>
    <w:rsid w:val="003B56B6"/>
    <w:rsid w:val="003F1C78"/>
    <w:rsid w:val="0042061F"/>
    <w:rsid w:val="00445A59"/>
    <w:rsid w:val="004724DB"/>
    <w:rsid w:val="004A5B67"/>
    <w:rsid w:val="00503A32"/>
    <w:rsid w:val="005259F6"/>
    <w:rsid w:val="00554B3E"/>
    <w:rsid w:val="00560633"/>
    <w:rsid w:val="00574C4A"/>
    <w:rsid w:val="005D25B7"/>
    <w:rsid w:val="005D712D"/>
    <w:rsid w:val="00606077"/>
    <w:rsid w:val="00626637"/>
    <w:rsid w:val="0063459F"/>
    <w:rsid w:val="006346A6"/>
    <w:rsid w:val="00643E9B"/>
    <w:rsid w:val="006632B7"/>
    <w:rsid w:val="006A0DA4"/>
    <w:rsid w:val="006B2DBA"/>
    <w:rsid w:val="006D5594"/>
    <w:rsid w:val="00710763"/>
    <w:rsid w:val="007317F7"/>
    <w:rsid w:val="00780B8D"/>
    <w:rsid w:val="007838C0"/>
    <w:rsid w:val="007B3885"/>
    <w:rsid w:val="007E6C0B"/>
    <w:rsid w:val="00826CD0"/>
    <w:rsid w:val="00835EB6"/>
    <w:rsid w:val="00881E80"/>
    <w:rsid w:val="008C3491"/>
    <w:rsid w:val="009D7BCD"/>
    <w:rsid w:val="00A32BB4"/>
    <w:rsid w:val="00A64FF9"/>
    <w:rsid w:val="00A954E3"/>
    <w:rsid w:val="00AA43F4"/>
    <w:rsid w:val="00AB4DE7"/>
    <w:rsid w:val="00AC51EF"/>
    <w:rsid w:val="00AE6C95"/>
    <w:rsid w:val="00B071F3"/>
    <w:rsid w:val="00B50AE4"/>
    <w:rsid w:val="00B55027"/>
    <w:rsid w:val="00BC1451"/>
    <w:rsid w:val="00BE5A99"/>
    <w:rsid w:val="00C24DC4"/>
    <w:rsid w:val="00C30C1B"/>
    <w:rsid w:val="00C35564"/>
    <w:rsid w:val="00C43EFF"/>
    <w:rsid w:val="00C94C6E"/>
    <w:rsid w:val="00CC42AB"/>
    <w:rsid w:val="00D65AED"/>
    <w:rsid w:val="00D7480B"/>
    <w:rsid w:val="00D8377C"/>
    <w:rsid w:val="00E35934"/>
    <w:rsid w:val="00E423FD"/>
    <w:rsid w:val="00E84EBE"/>
    <w:rsid w:val="00F277F7"/>
    <w:rsid w:val="00F50225"/>
    <w:rsid w:val="00F56294"/>
    <w:rsid w:val="00F62DDA"/>
    <w:rsid w:val="00FA3D01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B662FD-3070-4212-9C3D-74209550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ED"/>
    <w:rPr>
      <w:rFonts w:ascii="Arial" w:eastAsia="Calibri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65AED"/>
    <w:pPr>
      <w:keepNext/>
      <w:jc w:val="both"/>
      <w:outlineLvl w:val="0"/>
    </w:pPr>
    <w:rPr>
      <w:rFonts w:cs="Arial"/>
      <w:b/>
      <w:bCs/>
    </w:rPr>
  </w:style>
  <w:style w:type="paragraph" w:styleId="Titre2">
    <w:name w:val="heading 2"/>
    <w:basedOn w:val="Normal"/>
    <w:next w:val="Normal"/>
    <w:link w:val="Titre2Car"/>
    <w:qFormat/>
    <w:rsid w:val="00D65AED"/>
    <w:pPr>
      <w:keepNext/>
      <w:outlineLvl w:val="1"/>
    </w:pPr>
    <w:rPr>
      <w:rFonts w:cs="Arial"/>
      <w:b/>
      <w:bCs/>
      <w:color w:val="666699"/>
      <w:sz w:val="28"/>
    </w:rPr>
  </w:style>
  <w:style w:type="paragraph" w:styleId="Titre3">
    <w:name w:val="heading 3"/>
    <w:basedOn w:val="Normal"/>
    <w:next w:val="Normal"/>
    <w:link w:val="Titre3Car"/>
    <w:qFormat/>
    <w:rsid w:val="00D65AED"/>
    <w:pPr>
      <w:keepNext/>
      <w:spacing w:before="240" w:after="60"/>
      <w:ind w:left="72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1Car">
    <w:name w:val="Titre 1 Car"/>
    <w:link w:val="Titre1"/>
    <w:locked/>
    <w:rsid w:val="00D65AED"/>
    <w:rPr>
      <w:rFonts w:ascii="Arial" w:eastAsia="Calibri" w:hAnsi="Arial" w:cs="Arial"/>
      <w:b/>
      <w:bCs/>
      <w:sz w:val="24"/>
      <w:szCs w:val="24"/>
      <w:lang w:val="fr-FR" w:eastAsia="fr-FR" w:bidi="ar-SA"/>
    </w:rPr>
  </w:style>
  <w:style w:type="character" w:customStyle="1" w:styleId="Titre2Car">
    <w:name w:val="Titre 2 Car"/>
    <w:link w:val="Titre2"/>
    <w:locked/>
    <w:rsid w:val="00D65AED"/>
    <w:rPr>
      <w:rFonts w:ascii="Arial" w:eastAsia="Calibri" w:hAnsi="Arial" w:cs="Arial"/>
      <w:b/>
      <w:bCs/>
      <w:color w:val="666699"/>
      <w:sz w:val="28"/>
      <w:szCs w:val="24"/>
      <w:lang w:val="fr-FR" w:eastAsia="fr-FR" w:bidi="ar-SA"/>
    </w:rPr>
  </w:style>
  <w:style w:type="character" w:customStyle="1" w:styleId="Titre3Car">
    <w:name w:val="Titre 3 Car"/>
    <w:link w:val="Titre3"/>
    <w:locked/>
    <w:rsid w:val="00D65AED"/>
    <w:rPr>
      <w:rFonts w:ascii="Arial" w:eastAsia="Calibri" w:hAnsi="Arial" w:cs="Arial"/>
      <w:b/>
      <w:bCs/>
      <w:sz w:val="28"/>
      <w:szCs w:val="26"/>
      <w:lang w:val="fr-FR" w:eastAsia="fr-FR" w:bidi="ar-SA"/>
    </w:rPr>
  </w:style>
  <w:style w:type="paragraph" w:styleId="Corpsdetexte2">
    <w:name w:val="Body Text 2"/>
    <w:basedOn w:val="Normal"/>
    <w:link w:val="Corpsdetexte2Car"/>
    <w:semiHidden/>
    <w:rsid w:val="00D65AED"/>
    <w:pPr>
      <w:jc w:val="both"/>
    </w:pPr>
    <w:rPr>
      <w:rFonts w:cs="Arial"/>
      <w:b/>
      <w:bCs/>
      <w:color w:val="666699"/>
      <w:sz w:val="28"/>
    </w:rPr>
  </w:style>
  <w:style w:type="character" w:customStyle="1" w:styleId="Corpsdetexte2Car">
    <w:name w:val="Corps de texte 2 Car"/>
    <w:link w:val="Corpsdetexte2"/>
    <w:semiHidden/>
    <w:locked/>
    <w:rsid w:val="00D65AED"/>
    <w:rPr>
      <w:rFonts w:ascii="Arial" w:eastAsia="Calibri" w:hAnsi="Arial" w:cs="Arial"/>
      <w:b/>
      <w:bCs/>
      <w:color w:val="666699"/>
      <w:sz w:val="28"/>
      <w:szCs w:val="24"/>
      <w:lang w:val="fr-FR" w:eastAsia="fr-FR" w:bidi="ar-SA"/>
    </w:rPr>
  </w:style>
  <w:style w:type="paragraph" w:styleId="En-tte">
    <w:name w:val="header"/>
    <w:basedOn w:val="Normal"/>
    <w:link w:val="En-tteCar"/>
    <w:semiHidden/>
    <w:rsid w:val="00D65AE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D65AED"/>
    <w:rPr>
      <w:rFonts w:ascii="Arial" w:eastAsia="Calibri" w:hAnsi="Arial"/>
      <w:sz w:val="24"/>
      <w:szCs w:val="24"/>
      <w:lang w:val="fr-FR" w:eastAsia="fr-FR" w:bidi="ar-SA"/>
    </w:rPr>
  </w:style>
  <w:style w:type="paragraph" w:styleId="Corpsdetexte3">
    <w:name w:val="Body Text 3"/>
    <w:basedOn w:val="Normal"/>
    <w:link w:val="Corpsdetexte3Car"/>
    <w:semiHidden/>
    <w:rsid w:val="00D65AED"/>
    <w:pPr>
      <w:jc w:val="both"/>
    </w:pPr>
    <w:rPr>
      <w:rFonts w:cs="Arial"/>
      <w:i/>
      <w:iCs/>
    </w:rPr>
  </w:style>
  <w:style w:type="character" w:customStyle="1" w:styleId="Corpsdetexte3Car">
    <w:name w:val="Corps de texte 3 Car"/>
    <w:link w:val="Corpsdetexte3"/>
    <w:semiHidden/>
    <w:locked/>
    <w:rsid w:val="00D65AED"/>
    <w:rPr>
      <w:rFonts w:ascii="Arial" w:eastAsia="Calibri" w:hAnsi="Arial" w:cs="Arial"/>
      <w:i/>
      <w:iCs/>
      <w:sz w:val="24"/>
      <w:szCs w:val="24"/>
      <w:lang w:val="fr-FR" w:eastAsia="fr-FR" w:bidi="ar-SA"/>
    </w:rPr>
  </w:style>
  <w:style w:type="character" w:styleId="lev">
    <w:name w:val="Strong"/>
    <w:qFormat/>
    <w:rsid w:val="00D65AED"/>
    <w:rPr>
      <w:rFonts w:cs="Times New Roman"/>
      <w:b/>
      <w:bCs/>
    </w:rPr>
  </w:style>
  <w:style w:type="paragraph" w:customStyle="1" w:styleId="ListParagraph">
    <w:name w:val="List Paragraph"/>
    <w:basedOn w:val="Normal"/>
    <w:rsid w:val="00D65AED"/>
    <w:pPr>
      <w:ind w:left="720"/>
      <w:contextualSpacing/>
    </w:pPr>
  </w:style>
  <w:style w:type="paragraph" w:styleId="Pieddepage">
    <w:name w:val="footer"/>
    <w:basedOn w:val="Normal"/>
    <w:link w:val="PieddepageCar"/>
    <w:rsid w:val="00D65A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locked/>
    <w:rsid w:val="00D65AED"/>
    <w:rPr>
      <w:rFonts w:ascii="Arial" w:eastAsia="Calibri" w:hAnsi="Arial"/>
      <w:sz w:val="24"/>
      <w:szCs w:val="24"/>
      <w:lang w:val="fr-FR" w:eastAsia="fr-FR" w:bidi="ar-SA"/>
    </w:rPr>
  </w:style>
  <w:style w:type="paragraph" w:styleId="Textedebulles">
    <w:name w:val="Balloon Text"/>
    <w:basedOn w:val="Normal"/>
    <w:semiHidden/>
    <w:rsid w:val="00F277F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F277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F277F7"/>
    <w:rPr>
      <w:sz w:val="20"/>
      <w:szCs w:val="20"/>
      <w:lang w:val="x-none" w:eastAsia="x-none"/>
    </w:rPr>
  </w:style>
  <w:style w:type="paragraph" w:styleId="Objetducommentaire">
    <w:name w:val="annotation subject"/>
    <w:basedOn w:val="Commentaire"/>
    <w:next w:val="Commentaire"/>
    <w:semiHidden/>
    <w:rsid w:val="00F277F7"/>
    <w:rPr>
      <w:b/>
      <w:bCs/>
    </w:rPr>
  </w:style>
  <w:style w:type="character" w:customStyle="1" w:styleId="CommentaireCar">
    <w:name w:val="Commentaire Car"/>
    <w:link w:val="Commentaire"/>
    <w:semiHidden/>
    <w:rsid w:val="003B2C03"/>
    <w:rPr>
      <w:rFonts w:ascii="Arial" w:eastAsia="Calibri" w:hAnsi="Arial"/>
    </w:rPr>
  </w:style>
  <w:style w:type="paragraph" w:customStyle="1" w:styleId="Intgralebase">
    <w:name w:val="Intégrale_base"/>
    <w:rsid w:val="004A5B67"/>
    <w:pPr>
      <w:spacing w:line="280" w:lineRule="exact"/>
    </w:pPr>
    <w:rPr>
      <w:rFonts w:ascii="Arial" w:eastAsia="Times" w:hAnsi="Arial"/>
    </w:rPr>
  </w:style>
  <w:style w:type="paragraph" w:styleId="Rvision">
    <w:name w:val="Revision"/>
    <w:hidden/>
    <w:uiPriority w:val="99"/>
    <w:semiHidden/>
    <w:rsid w:val="004A5B67"/>
    <w:rPr>
      <w:rFonts w:ascii="Arial" w:eastAsia="Calibri" w:hAnsi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954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relative à la mise en place d’un projet éducatif territorial</vt:lpstr>
    </vt:vector>
  </TitlesOfParts>
  <Company>MEN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relative à la mise en place d’un projet éducatif territorial</dc:title>
  <dc:subject/>
  <dc:creator>DGESCO</dc:creator>
  <cp:keywords/>
  <cp:lastModifiedBy>CHRISTEL LAFON</cp:lastModifiedBy>
  <cp:revision>2</cp:revision>
  <cp:lastPrinted>2015-04-13T16:57:00Z</cp:lastPrinted>
  <dcterms:created xsi:type="dcterms:W3CDTF">2023-10-13T12:40:00Z</dcterms:created>
  <dcterms:modified xsi:type="dcterms:W3CDTF">2023-10-13T12:40:00Z</dcterms:modified>
</cp:coreProperties>
</file>